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093677" w:rsidRPr="00093677" w:rsidRDefault="00674ABE" w:rsidP="00093677">
            <w:pPr>
              <w:tabs>
                <w:tab w:val="left" w:pos="993"/>
              </w:tabs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093677">
              <w:rPr>
                <w:b/>
                <w:sz w:val="28"/>
                <w:szCs w:val="28"/>
              </w:rPr>
              <w:t>«</w:t>
            </w:r>
            <w:r w:rsidR="00093677" w:rsidRPr="00093677">
              <w:rPr>
                <w:rFonts w:eastAsia="Times New Roman"/>
                <w:b/>
                <w:sz w:val="26"/>
                <w:szCs w:val="26"/>
              </w:rPr>
              <w:t>Об утверждении муниципальной программы</w:t>
            </w:r>
          </w:p>
          <w:p w:rsidR="00F706D5" w:rsidRPr="00B312A5" w:rsidRDefault="00093677" w:rsidP="0009367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3677">
              <w:rPr>
                <w:rFonts w:eastAsia="Times New Roman"/>
                <w:b/>
                <w:sz w:val="26"/>
                <w:szCs w:val="26"/>
              </w:rPr>
              <w:t xml:space="preserve">«Содержание и благоустройство территории Грайворонского муниципального округа </w:t>
            </w:r>
            <w:bookmarkStart w:id="0" w:name="_GoBack"/>
            <w:bookmarkEnd w:id="0"/>
            <w:r w:rsidRPr="00093677">
              <w:rPr>
                <w:rFonts w:eastAsia="Times New Roman"/>
                <w:b/>
                <w:sz w:val="26"/>
                <w:szCs w:val="26"/>
              </w:rPr>
              <w:t>Белгородской области»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706D5" w:rsidRPr="00B312A5" w:rsidRDefault="009D0479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строительству, транспорту, ЖКХ и ТЭК администрации Грайворонского городского округа</w:t>
            </w: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A8004F" w:rsidP="00A8004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6"/>
                <w:szCs w:val="26"/>
              </w:rPr>
              <w:t>Во исполнении п</w:t>
            </w:r>
            <w:r w:rsidR="00093677" w:rsidRPr="00377870">
              <w:rPr>
                <w:sz w:val="26"/>
                <w:szCs w:val="26"/>
              </w:rPr>
              <w:t>остановлени</w:t>
            </w:r>
            <w:r>
              <w:rPr>
                <w:sz w:val="26"/>
                <w:szCs w:val="26"/>
              </w:rPr>
              <w:t>я</w:t>
            </w:r>
            <w:r w:rsidR="00093677" w:rsidRPr="00377870">
              <w:rPr>
                <w:sz w:val="26"/>
                <w:szCs w:val="26"/>
              </w:rPr>
              <w:t xml:space="preserve"> Правительства Российской Федерации </w:t>
            </w:r>
            <w:r w:rsidR="00093677">
              <w:rPr>
                <w:sz w:val="26"/>
                <w:szCs w:val="26"/>
              </w:rPr>
              <w:br/>
            </w:r>
            <w:r w:rsidR="00093677" w:rsidRPr="00377870">
              <w:rPr>
                <w:sz w:val="26"/>
                <w:szCs w:val="26"/>
              </w:rPr>
              <w:t xml:space="preserve">от 26 мая 2021 года №786 </w:t>
            </w:r>
            <w:r w:rsidR="00093677">
              <w:rPr>
                <w:sz w:val="26"/>
                <w:szCs w:val="26"/>
              </w:rPr>
              <w:t>«</w:t>
            </w:r>
            <w:r w:rsidR="00093677" w:rsidRPr="00377870">
              <w:rPr>
                <w:sz w:val="26"/>
                <w:szCs w:val="26"/>
              </w:rPr>
              <w:t>О системе управления государственными программами Российской Федерации</w:t>
            </w:r>
            <w:r w:rsidR="00093677">
              <w:rPr>
                <w:sz w:val="26"/>
                <w:szCs w:val="26"/>
              </w:rPr>
              <w:t>»</w:t>
            </w:r>
            <w:r w:rsidR="00093677" w:rsidRPr="00377870">
              <w:rPr>
                <w:sz w:val="26"/>
                <w:szCs w:val="26"/>
              </w:rPr>
              <w:t>, постановлени</w:t>
            </w:r>
            <w:r w:rsidR="00093677">
              <w:rPr>
                <w:sz w:val="26"/>
                <w:szCs w:val="26"/>
              </w:rPr>
              <w:t>е</w:t>
            </w:r>
            <w:r w:rsidR="00093677" w:rsidRPr="00377870">
              <w:rPr>
                <w:sz w:val="26"/>
                <w:szCs w:val="26"/>
              </w:rPr>
              <w:t xml:space="preserve"> Правительства Белгородской области </w:t>
            </w:r>
            <w:r w:rsidR="00093677">
              <w:rPr>
                <w:sz w:val="26"/>
                <w:szCs w:val="26"/>
              </w:rPr>
              <w:br/>
            </w:r>
            <w:r w:rsidR="00093677" w:rsidRPr="00377870">
              <w:rPr>
                <w:sz w:val="26"/>
                <w:szCs w:val="26"/>
              </w:rPr>
              <w:t xml:space="preserve">от 25 сентября 2023 года №540-пп </w:t>
            </w:r>
            <w:r w:rsidR="00093677">
              <w:rPr>
                <w:sz w:val="26"/>
                <w:szCs w:val="26"/>
              </w:rPr>
              <w:t>«</w:t>
            </w:r>
            <w:r w:rsidR="00093677" w:rsidRPr="00377870">
              <w:rPr>
                <w:sz w:val="26"/>
                <w:szCs w:val="26"/>
              </w:rPr>
              <w:t>Об утверждении Положения о системе управления государственными программами Белгородской области</w:t>
            </w:r>
            <w:r w:rsidR="00093677">
              <w:rPr>
                <w:sz w:val="26"/>
                <w:szCs w:val="26"/>
              </w:rPr>
              <w:t>»</w:t>
            </w:r>
            <w:r w:rsidR="00093677" w:rsidRPr="00377870">
              <w:rPr>
                <w:sz w:val="26"/>
                <w:szCs w:val="26"/>
              </w:rPr>
              <w:t xml:space="preserve">, от 23 октября 2023 года №591-пп </w:t>
            </w:r>
            <w:r w:rsidR="00093677">
              <w:rPr>
                <w:sz w:val="26"/>
                <w:szCs w:val="26"/>
              </w:rPr>
              <w:t>«</w:t>
            </w:r>
            <w:r w:rsidR="00093677" w:rsidRPr="00377870">
              <w:rPr>
                <w:sz w:val="26"/>
                <w:szCs w:val="26"/>
              </w:rPr>
              <w:t>Об утверждении перечня государственных программ Белгородской области</w:t>
            </w:r>
            <w:r w:rsidR="00093677">
              <w:rPr>
                <w:sz w:val="26"/>
                <w:szCs w:val="26"/>
              </w:rPr>
              <w:t>»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9D0479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6D21E5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72DD7"/>
    <w:rsid w:val="00093677"/>
    <w:rsid w:val="000F2BD0"/>
    <w:rsid w:val="00256A21"/>
    <w:rsid w:val="002718DC"/>
    <w:rsid w:val="0028430B"/>
    <w:rsid w:val="00365B61"/>
    <w:rsid w:val="00401DB2"/>
    <w:rsid w:val="00570E30"/>
    <w:rsid w:val="00617060"/>
    <w:rsid w:val="00674ABE"/>
    <w:rsid w:val="006A0EC7"/>
    <w:rsid w:val="006A329D"/>
    <w:rsid w:val="006D21E5"/>
    <w:rsid w:val="00853343"/>
    <w:rsid w:val="009D0479"/>
    <w:rsid w:val="00A27ECC"/>
    <w:rsid w:val="00A8004F"/>
    <w:rsid w:val="00AB0B95"/>
    <w:rsid w:val="00B12E1F"/>
    <w:rsid w:val="00B47E7A"/>
    <w:rsid w:val="00C54E73"/>
    <w:rsid w:val="00CF0932"/>
    <w:rsid w:val="00EA22E0"/>
    <w:rsid w:val="00F706D5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04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3</cp:revision>
  <cp:lastPrinted>2024-11-08T13:06:00Z</cp:lastPrinted>
  <dcterms:created xsi:type="dcterms:W3CDTF">2024-11-08T13:03:00Z</dcterms:created>
  <dcterms:modified xsi:type="dcterms:W3CDTF">2024-11-08T13:07:00Z</dcterms:modified>
</cp:coreProperties>
</file>