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BE11D9" w:rsidRDefault="001E642B" w:rsidP="00BE11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BE11D9" w:rsidRPr="00824B2F">
              <w:rPr>
                <w:b/>
                <w:sz w:val="28"/>
              </w:rPr>
              <w:t xml:space="preserve">О признании </w:t>
            </w:r>
            <w:proofErr w:type="gramStart"/>
            <w:r w:rsidR="00BE11D9" w:rsidRPr="00824B2F">
              <w:rPr>
                <w:b/>
                <w:sz w:val="28"/>
              </w:rPr>
              <w:t>утратившим</w:t>
            </w:r>
            <w:proofErr w:type="gramEnd"/>
            <w:r w:rsidR="00BE11D9" w:rsidRPr="00824B2F">
              <w:rPr>
                <w:b/>
                <w:sz w:val="28"/>
              </w:rPr>
              <w:t xml:space="preserve"> силу постановления администрации Грайворонского городского округа </w:t>
            </w:r>
          </w:p>
          <w:p w:rsidR="001A265C" w:rsidRPr="00597F64" w:rsidRDefault="00BE11D9" w:rsidP="00BE11D9">
            <w:pPr>
              <w:spacing w:before="10" w:after="10" w:line="216" w:lineRule="auto"/>
              <w:jc w:val="center"/>
              <w:rPr>
                <w:bCs/>
                <w:sz w:val="26"/>
                <w:szCs w:val="26"/>
              </w:rPr>
            </w:pPr>
            <w:r w:rsidRPr="00824B2F">
              <w:rPr>
                <w:b/>
                <w:sz w:val="28"/>
              </w:rPr>
              <w:t>от 13 февраля 2020 года № 94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C5" w:rsidRDefault="00911FC5">
      <w:r>
        <w:separator/>
      </w:r>
    </w:p>
  </w:endnote>
  <w:endnote w:type="continuationSeparator" w:id="0">
    <w:p w:rsidR="00911FC5" w:rsidRDefault="0091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C5" w:rsidRDefault="00911FC5">
      <w:r>
        <w:separator/>
      </w:r>
    </w:p>
  </w:footnote>
  <w:footnote w:type="continuationSeparator" w:id="0">
    <w:p w:rsidR="00911FC5" w:rsidRDefault="00911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1FC5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D65A0"/>
    <w:rsid w:val="00BE11D9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2024-12-06T13:07:00Z</cp:lastPrinted>
  <dcterms:created xsi:type="dcterms:W3CDTF">2021-02-20T08:37:00Z</dcterms:created>
  <dcterms:modified xsi:type="dcterms:W3CDTF">2024-12-06T13:08:00Z</dcterms:modified>
</cp:coreProperties>
</file>