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 xml:space="preserve">О признании утратившим силу постановления администрации Грайворонского городского округа </w:t>
            </w:r>
          </w:p>
          <w:p w:rsidR="009571BC" w:rsidRPr="00824B2F" w:rsidRDefault="00824B2F" w:rsidP="00824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24B2F">
              <w:rPr>
                <w:b/>
                <w:sz w:val="28"/>
              </w:rPr>
              <w:t>от 13 февраля 2020 года № 94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73CA4" w:rsidRPr="00E73CA4" w:rsidRDefault="008D41A5" w:rsidP="006227F1">
      <w:pPr>
        <w:tabs>
          <w:tab w:val="left" w:pos="1134"/>
        </w:tabs>
        <w:ind w:right="-1" w:firstLine="708"/>
        <w:jc w:val="both"/>
        <w:rPr>
          <w:bCs/>
          <w:color w:val="000000"/>
          <w:sz w:val="28"/>
          <w:szCs w:val="28"/>
        </w:rPr>
      </w:pPr>
      <w:bookmarkStart w:id="0" w:name="_GoBack"/>
      <w:r w:rsidRPr="008D41A5">
        <w:rPr>
          <w:sz w:val="28"/>
          <w:szCs w:val="28"/>
        </w:rPr>
        <w:t xml:space="preserve">В целях приведения нормативным правовых актов администрации Грайворонского муниципального округа в соответствие с действующим законодательством </w:t>
      </w:r>
      <w:proofErr w:type="gramStart"/>
      <w:r w:rsidR="00E73CA4" w:rsidRPr="00E73CA4">
        <w:rPr>
          <w:b/>
          <w:bCs/>
          <w:color w:val="000000"/>
          <w:sz w:val="28"/>
          <w:szCs w:val="28"/>
        </w:rPr>
        <w:t>п</w:t>
      </w:r>
      <w:proofErr w:type="gramEnd"/>
      <w:r w:rsidR="00E73CA4" w:rsidRPr="00E73CA4">
        <w:rPr>
          <w:b/>
          <w:bCs/>
          <w:color w:val="000000"/>
          <w:sz w:val="28"/>
          <w:szCs w:val="28"/>
        </w:rPr>
        <w:t xml:space="preserve"> о с т а н о в л я ю:</w:t>
      </w:r>
      <w:r w:rsidR="00E73CA4" w:rsidRPr="00E73CA4">
        <w:rPr>
          <w:bCs/>
          <w:color w:val="000000"/>
          <w:sz w:val="28"/>
          <w:szCs w:val="28"/>
        </w:rPr>
        <w:t xml:space="preserve"> </w:t>
      </w:r>
    </w:p>
    <w:p w:rsidR="001E21E3" w:rsidRPr="001E21E3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утратившим силу постановление администрации Грайворонского городского округа </w:t>
      </w:r>
      <w:r w:rsidR="001E21E3" w:rsidRPr="001E21E3">
        <w:rPr>
          <w:sz w:val="28"/>
          <w:szCs w:val="28"/>
        </w:rPr>
        <w:t xml:space="preserve">от 13 февраля 2020 года № 94 </w:t>
      </w:r>
      <w:r w:rsidR="001E21E3">
        <w:rPr>
          <w:sz w:val="28"/>
          <w:szCs w:val="28"/>
        </w:rPr>
        <w:br/>
      </w:r>
      <w:r w:rsidR="001E21E3" w:rsidRPr="001E21E3">
        <w:rPr>
          <w:sz w:val="28"/>
          <w:szCs w:val="28"/>
        </w:rPr>
        <w:t>«Об утверждении положения о порядке осуществления денежных выплат старостам сельских населенных пунктов Грайворонского городского округа».</w:t>
      </w:r>
    </w:p>
    <w:p w:rsidR="00DF4013" w:rsidRPr="00DF4013" w:rsidRDefault="00E73CA4" w:rsidP="006227F1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p w:rsidR="001F665B" w:rsidRPr="001F665B" w:rsidRDefault="00E73CA4" w:rsidP="006227F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F665B" w:rsidRPr="001F665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bookmarkEnd w:id="0"/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D245E"/>
    <w:rsid w:val="001E21E3"/>
    <w:rsid w:val="001E4170"/>
    <w:rsid w:val="001F6634"/>
    <w:rsid w:val="001F665B"/>
    <w:rsid w:val="00216763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411E"/>
    <w:rsid w:val="003A14D5"/>
    <w:rsid w:val="003C1E75"/>
    <w:rsid w:val="003F6481"/>
    <w:rsid w:val="00413EE3"/>
    <w:rsid w:val="0041480F"/>
    <w:rsid w:val="0043195A"/>
    <w:rsid w:val="00445A16"/>
    <w:rsid w:val="00475EC9"/>
    <w:rsid w:val="00486899"/>
    <w:rsid w:val="0049512F"/>
    <w:rsid w:val="00497A13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91094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C5A2D"/>
    <w:rsid w:val="00ED1C65"/>
    <w:rsid w:val="00F169C5"/>
    <w:rsid w:val="00F27003"/>
    <w:rsid w:val="00F309D2"/>
    <w:rsid w:val="00F33C43"/>
    <w:rsid w:val="00F43521"/>
    <w:rsid w:val="00F7084A"/>
    <w:rsid w:val="00F928F4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741E8-DE61-4A82-8104-C84A64AB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2024-12-06T11:47:00Z</dcterms:created>
  <dcterms:modified xsi:type="dcterms:W3CDTF">2024-12-06T11:47:00Z</dcterms:modified>
</cp:coreProperties>
</file>