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8725C1" w:rsidTr="00216763">
        <w:trPr>
          <w:trHeight w:val="701"/>
        </w:trPr>
        <w:tc>
          <w:tcPr>
            <w:tcW w:w="7230" w:type="dxa"/>
          </w:tcPr>
          <w:p w:rsidR="009571BC" w:rsidRPr="00EB657F" w:rsidRDefault="00EB657F" w:rsidP="00656CE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85E44">
              <w:rPr>
                <w:b/>
                <w:sz w:val="28"/>
                <w:szCs w:val="28"/>
              </w:rPr>
              <w:t>О внесении изменений в постановлени</w:t>
            </w:r>
            <w:r w:rsidR="00656CEC">
              <w:rPr>
                <w:b/>
                <w:sz w:val="28"/>
                <w:szCs w:val="28"/>
              </w:rPr>
              <w:t>е</w:t>
            </w:r>
            <w:r w:rsidRPr="00685E44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56CE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 27 апреля 2023 года № 276</w:t>
            </w:r>
          </w:p>
        </w:tc>
      </w:tr>
    </w:tbl>
    <w:p w:rsidR="00516D73" w:rsidRPr="008725C1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813C8" w:rsidRPr="008725C1" w:rsidRDefault="00B813C8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EB657F" w:rsidRPr="00061BCC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b/>
          <w:spacing w:val="4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приведения нормативных правовых актов администрации Грайворонского муниципального округа Белгородской области в соответствие </w:t>
      </w:r>
      <w:r w:rsidR="00656CEC">
        <w:rPr>
          <w:sz w:val="28"/>
          <w:szCs w:val="28"/>
        </w:rPr>
        <w:br/>
      </w:r>
      <w:r>
        <w:rPr>
          <w:sz w:val="28"/>
          <w:szCs w:val="28"/>
        </w:rPr>
        <w:t xml:space="preserve">с действующим законодательством Российской Федерации </w:t>
      </w:r>
      <w:r w:rsidRPr="00061BCC">
        <w:rPr>
          <w:b/>
          <w:spacing w:val="40"/>
          <w:sz w:val="28"/>
          <w:szCs w:val="28"/>
        </w:rPr>
        <w:t>постановля</w:t>
      </w:r>
      <w:r w:rsidRPr="00061BCC">
        <w:rPr>
          <w:b/>
          <w:sz w:val="28"/>
          <w:szCs w:val="28"/>
        </w:rPr>
        <w:t>ю:</w:t>
      </w:r>
    </w:p>
    <w:p w:rsidR="00EB657F" w:rsidRDefault="00EB657F" w:rsidP="00656CEC">
      <w:pPr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6CEC">
        <w:rPr>
          <w:sz w:val="28"/>
          <w:szCs w:val="28"/>
        </w:rPr>
        <w:tab/>
      </w:r>
      <w:r>
        <w:rPr>
          <w:sz w:val="28"/>
          <w:szCs w:val="28"/>
        </w:rPr>
        <w:t xml:space="preserve">Внести </w:t>
      </w:r>
      <w:r w:rsidR="00656CEC"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администрации Грайворонского городского округа от 27 апреля 2023 года № 276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C33853">
        <w:rPr>
          <w:sz w:val="28"/>
          <w:szCs w:val="28"/>
        </w:rPr>
        <w:t xml:space="preserve">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1C5378">
        <w:rPr>
          <w:sz w:val="28"/>
          <w:szCs w:val="28"/>
        </w:rPr>
        <w:t xml:space="preserve"> </w:t>
      </w:r>
      <w:r>
        <w:rPr>
          <w:sz w:val="28"/>
          <w:szCs w:val="28"/>
        </w:rPr>
        <w:t>- постановление):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постановления слова «Грайворонского городского округа» заменить словами «Грайворонского муниципального округа Белгородской области»;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постановления слова «Грайворонского городского округа» заменить словами «Грайворонского муниципального округа»;</w:t>
      </w:r>
    </w:p>
    <w:p w:rsidR="00EB657F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 xml:space="preserve">на который не разграничена, без проведения торгов» </w:t>
      </w:r>
      <w:r w:rsidR="001C5378">
        <w:rPr>
          <w:sz w:val="28"/>
          <w:szCs w:val="28"/>
        </w:rPr>
        <w:br/>
      </w:r>
      <w:r>
        <w:rPr>
          <w:sz w:val="28"/>
          <w:szCs w:val="28"/>
        </w:rPr>
        <w:t>(далее</w:t>
      </w:r>
      <w:r w:rsidR="001C5378">
        <w:rPr>
          <w:sz w:val="28"/>
          <w:szCs w:val="28"/>
        </w:rPr>
        <w:t xml:space="preserve"> </w:t>
      </w:r>
      <w:r>
        <w:rPr>
          <w:sz w:val="28"/>
          <w:szCs w:val="28"/>
        </w:rPr>
        <w:t>- Административный регламент), утвержденный в пункте 1 выше</w:t>
      </w:r>
      <w:r w:rsidR="001C5378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постановления:</w:t>
      </w:r>
    </w:p>
    <w:p w:rsidR="00EB657F" w:rsidRDefault="001C5378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>в пункте 2.2.1</w:t>
      </w:r>
      <w:r>
        <w:rPr>
          <w:sz w:val="28"/>
          <w:szCs w:val="28"/>
        </w:rPr>
        <w:t xml:space="preserve"> </w:t>
      </w:r>
      <w:r w:rsidR="00EB657F">
        <w:rPr>
          <w:sz w:val="28"/>
          <w:szCs w:val="28"/>
        </w:rPr>
        <w:t xml:space="preserve">подраздела 2.2 раздела </w:t>
      </w:r>
      <w:r w:rsidR="00EB657F">
        <w:rPr>
          <w:sz w:val="28"/>
          <w:szCs w:val="28"/>
          <w:lang w:val="en-US"/>
        </w:rPr>
        <w:t>II</w:t>
      </w:r>
      <w:r w:rsidR="00EB657F">
        <w:rPr>
          <w:sz w:val="28"/>
          <w:szCs w:val="28"/>
        </w:rPr>
        <w:t xml:space="preserve"> Административного регламента </w:t>
      </w:r>
      <w:r w:rsidR="00EB657F" w:rsidRPr="00024427">
        <w:rPr>
          <w:sz w:val="28"/>
          <w:szCs w:val="28"/>
        </w:rPr>
        <w:t xml:space="preserve">и далее по тексту </w:t>
      </w:r>
      <w:r w:rsidR="00EB657F">
        <w:rPr>
          <w:sz w:val="28"/>
          <w:szCs w:val="28"/>
        </w:rPr>
        <w:t xml:space="preserve">Административного регламента </w:t>
      </w:r>
      <w:r w:rsidR="00EB657F" w:rsidRPr="00024427">
        <w:rPr>
          <w:sz w:val="28"/>
          <w:szCs w:val="28"/>
        </w:rPr>
        <w:t>слова</w:t>
      </w:r>
      <w:r w:rsidR="00EB657F">
        <w:rPr>
          <w:sz w:val="28"/>
          <w:szCs w:val="28"/>
        </w:rPr>
        <w:t xml:space="preserve"> </w:t>
      </w:r>
      <w:r w:rsidR="00EB657F" w:rsidRPr="00024427">
        <w:rPr>
          <w:sz w:val="28"/>
          <w:szCs w:val="28"/>
        </w:rPr>
        <w:t>«Грайворонск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городско</w:t>
      </w:r>
      <w:r w:rsidR="00EB657F">
        <w:rPr>
          <w:sz w:val="28"/>
          <w:szCs w:val="28"/>
        </w:rPr>
        <w:t>го</w:t>
      </w:r>
      <w:r w:rsidR="00EB657F" w:rsidRPr="00024427">
        <w:rPr>
          <w:sz w:val="28"/>
          <w:szCs w:val="28"/>
        </w:rPr>
        <w:t xml:space="preserve"> округ</w:t>
      </w:r>
      <w:r w:rsidR="00EB657F">
        <w:rPr>
          <w:sz w:val="28"/>
          <w:szCs w:val="28"/>
        </w:rPr>
        <w:t>а</w:t>
      </w:r>
      <w:r w:rsidR="00EB657F" w:rsidRPr="00024427">
        <w:rPr>
          <w:sz w:val="28"/>
          <w:szCs w:val="28"/>
        </w:rPr>
        <w:t>» заменить</w:t>
      </w:r>
      <w:r w:rsidR="00EB657F">
        <w:rPr>
          <w:sz w:val="28"/>
          <w:szCs w:val="28"/>
        </w:rPr>
        <w:t xml:space="preserve"> </w:t>
      </w:r>
      <w:r w:rsidR="00EB657F" w:rsidRPr="00024427">
        <w:rPr>
          <w:sz w:val="28"/>
          <w:szCs w:val="28"/>
        </w:rPr>
        <w:t>словами «Грайворонск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муниципальн</w:t>
      </w:r>
      <w:r w:rsidR="00EB657F">
        <w:rPr>
          <w:sz w:val="28"/>
          <w:szCs w:val="28"/>
        </w:rPr>
        <w:t>ого</w:t>
      </w:r>
      <w:r w:rsidR="00EB657F" w:rsidRPr="00024427">
        <w:rPr>
          <w:sz w:val="28"/>
          <w:szCs w:val="28"/>
        </w:rPr>
        <w:t xml:space="preserve"> округ</w:t>
      </w:r>
      <w:r w:rsidR="00EB657F">
        <w:rPr>
          <w:sz w:val="28"/>
          <w:szCs w:val="28"/>
        </w:rPr>
        <w:t>а Белгородской области</w:t>
      </w:r>
      <w:r w:rsidR="00EB657F" w:rsidRPr="00024427">
        <w:rPr>
          <w:sz w:val="28"/>
          <w:szCs w:val="28"/>
        </w:rPr>
        <w:t xml:space="preserve">» в </w:t>
      </w:r>
      <w:r w:rsidR="00486EF8" w:rsidRPr="00024427">
        <w:rPr>
          <w:sz w:val="28"/>
          <w:szCs w:val="28"/>
        </w:rPr>
        <w:t>соответствующ</w:t>
      </w:r>
      <w:r w:rsidR="00486EF8">
        <w:rPr>
          <w:sz w:val="28"/>
          <w:szCs w:val="28"/>
        </w:rPr>
        <w:t>их</w:t>
      </w:r>
      <w:r w:rsidR="00486EF8" w:rsidRPr="00024427">
        <w:rPr>
          <w:sz w:val="28"/>
          <w:szCs w:val="28"/>
        </w:rPr>
        <w:t xml:space="preserve"> падеж</w:t>
      </w:r>
      <w:r w:rsidR="00486EF8">
        <w:rPr>
          <w:sz w:val="28"/>
          <w:szCs w:val="28"/>
        </w:rPr>
        <w:t>ах</w:t>
      </w:r>
      <w:r w:rsidR="00EB657F">
        <w:rPr>
          <w:sz w:val="28"/>
          <w:szCs w:val="28"/>
        </w:rPr>
        <w:t>;</w:t>
      </w:r>
    </w:p>
    <w:p w:rsidR="00EB657F" w:rsidRDefault="00486EF8" w:rsidP="00486EF8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B657F">
        <w:rPr>
          <w:sz w:val="28"/>
          <w:szCs w:val="28"/>
        </w:rPr>
        <w:tab/>
        <w:t xml:space="preserve">пункт 2.12.7 подраздела </w:t>
      </w:r>
      <w:r w:rsidR="004A29EA">
        <w:rPr>
          <w:sz w:val="28"/>
          <w:szCs w:val="28"/>
        </w:rPr>
        <w:t>2.12</w:t>
      </w:r>
      <w:r w:rsidR="00EB657F">
        <w:rPr>
          <w:sz w:val="28"/>
          <w:szCs w:val="28"/>
        </w:rPr>
        <w:t xml:space="preserve"> раздела </w:t>
      </w:r>
      <w:r w:rsidR="00EB657F">
        <w:rPr>
          <w:sz w:val="28"/>
          <w:szCs w:val="28"/>
          <w:lang w:val="en-US"/>
        </w:rPr>
        <w:t>II</w:t>
      </w:r>
      <w:r w:rsidR="00EB657F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B657F" w:rsidRPr="00E62D0D" w:rsidRDefault="004A29EA" w:rsidP="004A29EA">
      <w:pPr>
        <w:tabs>
          <w:tab w:val="left" w:pos="1080"/>
          <w:tab w:val="left" w:pos="170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657F" w:rsidRPr="00E62D0D">
        <w:rPr>
          <w:sz w:val="28"/>
          <w:szCs w:val="28"/>
        </w:rPr>
        <w:t>2.12.7.</w:t>
      </w:r>
      <w:r w:rsidR="00EB657F">
        <w:rPr>
          <w:sz w:val="28"/>
          <w:szCs w:val="28"/>
        </w:rPr>
        <w:tab/>
      </w:r>
      <w:r w:rsidR="00EB657F" w:rsidRPr="00E62D0D">
        <w:rPr>
          <w:sz w:val="28"/>
          <w:szCs w:val="28"/>
        </w:rPr>
        <w:t>На информационных стендах в доступных для ознакомления местах,</w:t>
      </w:r>
      <w:r w:rsidR="00EB657F">
        <w:rPr>
          <w:sz w:val="28"/>
          <w:szCs w:val="28"/>
        </w:rPr>
        <w:t xml:space="preserve"> </w:t>
      </w:r>
      <w:r w:rsidR="00EB657F" w:rsidRPr="00E62D0D">
        <w:rPr>
          <w:sz w:val="28"/>
          <w:szCs w:val="28"/>
        </w:rPr>
        <w:t xml:space="preserve">на официальном сайте администрации Грайворонского </w:t>
      </w:r>
      <w:r w:rsidR="00EB657F">
        <w:rPr>
          <w:sz w:val="28"/>
          <w:szCs w:val="28"/>
        </w:rPr>
        <w:t>муниципального</w:t>
      </w:r>
      <w:r w:rsidR="00EB657F" w:rsidRPr="00E62D0D">
        <w:rPr>
          <w:sz w:val="28"/>
          <w:szCs w:val="28"/>
        </w:rPr>
        <w:t xml:space="preserve"> округа, а также на ЕПГУ размещается следующая информация:</w:t>
      </w:r>
    </w:p>
    <w:p w:rsidR="00EB657F" w:rsidRPr="00E62D0D" w:rsidRDefault="00EB657F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E62D0D">
        <w:rPr>
          <w:sz w:val="28"/>
          <w:szCs w:val="28"/>
        </w:rPr>
        <w:t>дминистративного регламента;</w:t>
      </w:r>
    </w:p>
    <w:p w:rsidR="00EB657F" w:rsidRPr="00E62D0D" w:rsidRDefault="00EB657F" w:rsidP="00656CEC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время приема заявителей;</w:t>
      </w:r>
    </w:p>
    <w:p w:rsidR="00EB657F" w:rsidRPr="00E62D0D" w:rsidRDefault="00EB657F" w:rsidP="00656CEC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ab/>
      </w:r>
      <w:r w:rsidRPr="00E62D0D">
        <w:rPr>
          <w:rFonts w:cs="Arial"/>
          <w:sz w:val="28"/>
          <w:szCs w:val="28"/>
        </w:rPr>
        <w:t>и</w:t>
      </w:r>
      <w:r w:rsidRPr="00E62D0D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E62D0D">
        <w:rPr>
          <w:bCs/>
          <w:sz w:val="28"/>
          <w:szCs w:val="28"/>
        </w:rPr>
        <w:t xml:space="preserve">при обращении заявителя в </w:t>
      </w:r>
      <w:r w:rsidRPr="00E62D0D">
        <w:rPr>
          <w:rFonts w:cs="Arial"/>
          <w:sz w:val="28"/>
          <w:szCs w:val="28"/>
        </w:rPr>
        <w:t>орган, предоставляющий Услугу,</w:t>
      </w:r>
      <w:r w:rsidRPr="00E62D0D">
        <w:rPr>
          <w:bCs/>
          <w:sz w:val="28"/>
          <w:szCs w:val="28"/>
        </w:rPr>
        <w:t xml:space="preserve"> для получения </w:t>
      </w:r>
      <w:r w:rsidRPr="00E62D0D">
        <w:rPr>
          <w:rFonts w:cs="Arial"/>
          <w:sz w:val="28"/>
          <w:szCs w:val="28"/>
        </w:rPr>
        <w:t>Услуги;</w:t>
      </w:r>
    </w:p>
    <w:p w:rsidR="00EB657F" w:rsidRPr="00E62D0D" w:rsidRDefault="00EB657F" w:rsidP="00656CEC">
      <w:pPr>
        <w:tabs>
          <w:tab w:val="left" w:pos="993"/>
          <w:tab w:val="left" w:pos="1080"/>
          <w:tab w:val="center" w:pos="53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2D0D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информирования о ходе предоставления Услуги;</w:t>
      </w:r>
    </w:p>
    <w:p w:rsidR="00EB657F" w:rsidRDefault="00EB657F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E62D0D">
        <w:rPr>
          <w:sz w:val="28"/>
          <w:szCs w:val="28"/>
        </w:rPr>
        <w:t>порядок обжалования решений, действий или бездействия должност</w:t>
      </w:r>
      <w:r>
        <w:rPr>
          <w:sz w:val="28"/>
          <w:szCs w:val="28"/>
        </w:rPr>
        <w:t>ных лиц, предоставляющих Услугу;</w:t>
      </w:r>
    </w:p>
    <w:p w:rsidR="00EB657F" w:rsidRDefault="004A29EA" w:rsidP="00656CEC">
      <w:pPr>
        <w:tabs>
          <w:tab w:val="left" w:pos="993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>образцы заполнения запросов о предоставлении муниципальной  услуги</w:t>
      </w:r>
      <w:proofErr w:type="gramStart"/>
      <w:r w:rsidR="00EB657F">
        <w:rPr>
          <w:sz w:val="28"/>
          <w:szCs w:val="28"/>
        </w:rPr>
        <w:t>.»;</w:t>
      </w:r>
      <w:proofErr w:type="gramEnd"/>
    </w:p>
    <w:p w:rsidR="00EB657F" w:rsidRDefault="004A29EA" w:rsidP="004A29E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>
        <w:rPr>
          <w:sz w:val="28"/>
          <w:szCs w:val="28"/>
        </w:rPr>
        <w:t xml:space="preserve">в приложении № 7 </w:t>
      </w:r>
      <w:r>
        <w:rPr>
          <w:sz w:val="28"/>
          <w:szCs w:val="28"/>
        </w:rPr>
        <w:t>к Административному регламенту</w:t>
      </w:r>
      <w:r w:rsidR="00EB657F">
        <w:rPr>
          <w:sz w:val="28"/>
          <w:szCs w:val="28"/>
        </w:rPr>
        <w:t xml:space="preserve"> форму заявления в части данных заявителя дополнить следующими словами: «СНИЛС</w:t>
      </w:r>
      <w:r w:rsidR="00683E7E">
        <w:rPr>
          <w:sz w:val="28"/>
          <w:szCs w:val="28"/>
        </w:rPr>
        <w:t>_________________</w:t>
      </w:r>
      <w:r w:rsidR="00EB657F">
        <w:rPr>
          <w:sz w:val="28"/>
          <w:szCs w:val="28"/>
        </w:rPr>
        <w:t>», «гражданство</w:t>
      </w:r>
      <w:r w:rsidR="00683E7E">
        <w:rPr>
          <w:sz w:val="28"/>
          <w:szCs w:val="28"/>
        </w:rPr>
        <w:t xml:space="preserve"> ________________________</w:t>
      </w:r>
      <w:r w:rsidR="00EB657F">
        <w:rPr>
          <w:sz w:val="28"/>
          <w:szCs w:val="28"/>
        </w:rPr>
        <w:t>»;</w:t>
      </w:r>
    </w:p>
    <w:p w:rsidR="00EB657F" w:rsidRDefault="00683E7E" w:rsidP="00683E7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B657F" w:rsidRPr="00AE15B2">
        <w:rPr>
          <w:sz w:val="28"/>
          <w:szCs w:val="28"/>
        </w:rPr>
        <w:t xml:space="preserve">в приложении № 9 </w:t>
      </w:r>
      <w:r>
        <w:rPr>
          <w:sz w:val="28"/>
          <w:szCs w:val="28"/>
        </w:rPr>
        <w:t xml:space="preserve">к Административному регламенту </w:t>
      </w:r>
      <w:r w:rsidR="00EB657F">
        <w:rPr>
          <w:sz w:val="28"/>
          <w:szCs w:val="28"/>
        </w:rPr>
        <w:t xml:space="preserve">форму заявления в части данных заявителя дополнить следующими словами: </w:t>
      </w:r>
      <w:r>
        <w:rPr>
          <w:sz w:val="28"/>
          <w:szCs w:val="28"/>
        </w:rPr>
        <w:t>«СНИЛС_________________», «гражданство ________________________»</w:t>
      </w:r>
      <w:r w:rsidR="00EB657F">
        <w:rPr>
          <w:sz w:val="28"/>
          <w:szCs w:val="28"/>
        </w:rPr>
        <w:t>.</w:t>
      </w:r>
    </w:p>
    <w:p w:rsidR="00DF4013" w:rsidRPr="00DF4013" w:rsidRDefault="00E73CA4" w:rsidP="00683E7E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E299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F4013" w:rsidRPr="00DF4013">
        <w:rPr>
          <w:color w:val="000000"/>
          <w:sz w:val="28"/>
          <w:szCs w:val="28"/>
        </w:rPr>
        <w:t>Опубликовать настоящее постановление в газете «Родной край»,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r w:rsidR="00DF4013" w:rsidRPr="00DF4013">
        <w:rPr>
          <w:color w:val="000000"/>
          <w:sz w:val="28"/>
          <w:szCs w:val="28"/>
          <w:lang w:val="en-US"/>
        </w:rPr>
        <w:t>grajvoron</w:t>
      </w:r>
      <w:r w:rsidR="00DF4013" w:rsidRPr="00DF4013">
        <w:rPr>
          <w:color w:val="000000"/>
          <w:sz w:val="28"/>
          <w:szCs w:val="28"/>
        </w:rPr>
        <w:t>-</w:t>
      </w:r>
      <w:r w:rsidR="00DF4013" w:rsidRPr="00DF4013">
        <w:rPr>
          <w:color w:val="000000"/>
          <w:sz w:val="28"/>
          <w:szCs w:val="28"/>
          <w:lang w:val="en-US"/>
        </w:rPr>
        <w:t>r</w:t>
      </w:r>
      <w:r w:rsidR="00DF4013" w:rsidRPr="00DF4013">
        <w:rPr>
          <w:color w:val="000000"/>
          <w:sz w:val="28"/>
          <w:szCs w:val="28"/>
        </w:rPr>
        <w:t>31.</w:t>
      </w:r>
      <w:r w:rsidR="00DF4013" w:rsidRPr="00DF4013">
        <w:rPr>
          <w:color w:val="000000"/>
          <w:sz w:val="28"/>
          <w:szCs w:val="28"/>
          <w:lang w:val="en-US"/>
        </w:rPr>
        <w:t>gosweb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gosuslugi</w:t>
      </w:r>
      <w:r w:rsidR="00DF4013" w:rsidRPr="00DF4013">
        <w:rPr>
          <w:color w:val="000000"/>
          <w:sz w:val="28"/>
          <w:szCs w:val="28"/>
        </w:rPr>
        <w:t>.</w:t>
      </w:r>
      <w:r w:rsidR="00DF4013" w:rsidRPr="00DF4013">
        <w:rPr>
          <w:color w:val="000000"/>
          <w:sz w:val="28"/>
          <w:szCs w:val="28"/>
          <w:lang w:val="en-US"/>
        </w:rPr>
        <w:t>ru</w:t>
      </w:r>
      <w:r w:rsidR="00DF4013" w:rsidRPr="00DF4013">
        <w:rPr>
          <w:color w:val="000000"/>
          <w:sz w:val="28"/>
          <w:szCs w:val="28"/>
        </w:rPr>
        <w:t>).</w:t>
      </w:r>
    </w:p>
    <w:bookmarkEnd w:id="0"/>
    <w:p w:rsidR="00EB657F" w:rsidRPr="00B00600" w:rsidRDefault="00EB657F" w:rsidP="00656CEC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</w:r>
      <w:proofErr w:type="gramStart"/>
      <w:r w:rsidRPr="00B00600">
        <w:rPr>
          <w:sz w:val="28"/>
          <w:szCs w:val="28"/>
        </w:rPr>
        <w:t>Контроль за</w:t>
      </w:r>
      <w:proofErr w:type="gramEnd"/>
      <w:r w:rsidRPr="00B00600">
        <w:rPr>
          <w:sz w:val="28"/>
          <w:szCs w:val="28"/>
        </w:rPr>
        <w:t xml:space="preserve"> исполнением п</w:t>
      </w:r>
      <w:r>
        <w:rPr>
          <w:sz w:val="28"/>
          <w:szCs w:val="28"/>
        </w:rPr>
        <w:t>о</w:t>
      </w:r>
      <w:r w:rsidRPr="00B00600">
        <w:rPr>
          <w:sz w:val="28"/>
          <w:szCs w:val="28"/>
        </w:rPr>
        <w:t>становления оставляю за собой.</w:t>
      </w:r>
    </w:p>
    <w:p w:rsidR="00B273E6" w:rsidRPr="008725C1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8725C1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8725C1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8725C1" w:rsidTr="00014771">
        <w:tc>
          <w:tcPr>
            <w:tcW w:w="4926" w:type="dxa"/>
          </w:tcPr>
          <w:p w:rsidR="00516D73" w:rsidRPr="008725C1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8725C1" w:rsidRDefault="00516D73" w:rsidP="00D60C4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8725C1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516D73" w:rsidRDefault="00516D73" w:rsidP="00A83D11">
      <w:pPr>
        <w:tabs>
          <w:tab w:val="left" w:pos="1134"/>
        </w:tabs>
        <w:ind w:firstLine="720"/>
        <w:jc w:val="both"/>
      </w:pPr>
    </w:p>
    <w:sectPr w:rsidR="00516D73" w:rsidSect="00993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C07"/>
    <w:rsid w:val="00013416"/>
    <w:rsid w:val="00014771"/>
    <w:rsid w:val="00035AAE"/>
    <w:rsid w:val="0005500F"/>
    <w:rsid w:val="000627F9"/>
    <w:rsid w:val="00073125"/>
    <w:rsid w:val="0008041C"/>
    <w:rsid w:val="00086B54"/>
    <w:rsid w:val="000B30A7"/>
    <w:rsid w:val="000E7866"/>
    <w:rsid w:val="000F0769"/>
    <w:rsid w:val="0010167F"/>
    <w:rsid w:val="001054B0"/>
    <w:rsid w:val="00151662"/>
    <w:rsid w:val="00174A03"/>
    <w:rsid w:val="001A4F71"/>
    <w:rsid w:val="001C5378"/>
    <w:rsid w:val="001D245E"/>
    <w:rsid w:val="001E21E3"/>
    <w:rsid w:val="001E4170"/>
    <w:rsid w:val="001F1422"/>
    <w:rsid w:val="001F665B"/>
    <w:rsid w:val="00216763"/>
    <w:rsid w:val="00233CFE"/>
    <w:rsid w:val="002537E5"/>
    <w:rsid w:val="00254AE6"/>
    <w:rsid w:val="00274D36"/>
    <w:rsid w:val="002A0866"/>
    <w:rsid w:val="002A4D47"/>
    <w:rsid w:val="002C29C7"/>
    <w:rsid w:val="002C2E23"/>
    <w:rsid w:val="002E1C07"/>
    <w:rsid w:val="003213F2"/>
    <w:rsid w:val="003376A1"/>
    <w:rsid w:val="0035116E"/>
    <w:rsid w:val="003573BC"/>
    <w:rsid w:val="0039411E"/>
    <w:rsid w:val="003A14D5"/>
    <w:rsid w:val="003C1E75"/>
    <w:rsid w:val="003F6481"/>
    <w:rsid w:val="00410D19"/>
    <w:rsid w:val="00413EE3"/>
    <w:rsid w:val="0041480F"/>
    <w:rsid w:val="0043195A"/>
    <w:rsid w:val="00445A16"/>
    <w:rsid w:val="00486899"/>
    <w:rsid w:val="00486EF8"/>
    <w:rsid w:val="0049512F"/>
    <w:rsid w:val="00497A13"/>
    <w:rsid w:val="004A29EA"/>
    <w:rsid w:val="004C4B6E"/>
    <w:rsid w:val="004E1733"/>
    <w:rsid w:val="004F1A3F"/>
    <w:rsid w:val="005157E5"/>
    <w:rsid w:val="00516D73"/>
    <w:rsid w:val="00544A0A"/>
    <w:rsid w:val="00554056"/>
    <w:rsid w:val="005F0F85"/>
    <w:rsid w:val="006227F1"/>
    <w:rsid w:val="0062298C"/>
    <w:rsid w:val="00635365"/>
    <w:rsid w:val="006365D8"/>
    <w:rsid w:val="0065129E"/>
    <w:rsid w:val="00656CEC"/>
    <w:rsid w:val="00683E7E"/>
    <w:rsid w:val="00691094"/>
    <w:rsid w:val="00704F00"/>
    <w:rsid w:val="00744307"/>
    <w:rsid w:val="00761054"/>
    <w:rsid w:val="0078521C"/>
    <w:rsid w:val="007957DA"/>
    <w:rsid w:val="007A5082"/>
    <w:rsid w:val="00816456"/>
    <w:rsid w:val="00816928"/>
    <w:rsid w:val="00823D85"/>
    <w:rsid w:val="00824B2F"/>
    <w:rsid w:val="00854336"/>
    <w:rsid w:val="008725C1"/>
    <w:rsid w:val="00886AA4"/>
    <w:rsid w:val="008A1A65"/>
    <w:rsid w:val="008B17FB"/>
    <w:rsid w:val="008C3B04"/>
    <w:rsid w:val="008D41A5"/>
    <w:rsid w:val="008F6C25"/>
    <w:rsid w:val="009241AA"/>
    <w:rsid w:val="00942A41"/>
    <w:rsid w:val="0094576B"/>
    <w:rsid w:val="009571BC"/>
    <w:rsid w:val="00981C45"/>
    <w:rsid w:val="009917B3"/>
    <w:rsid w:val="0099305C"/>
    <w:rsid w:val="00997F63"/>
    <w:rsid w:val="009C0440"/>
    <w:rsid w:val="009C3E42"/>
    <w:rsid w:val="00A15527"/>
    <w:rsid w:val="00A21FD8"/>
    <w:rsid w:val="00A34E3C"/>
    <w:rsid w:val="00A55CA2"/>
    <w:rsid w:val="00A83D11"/>
    <w:rsid w:val="00AF79BA"/>
    <w:rsid w:val="00B05729"/>
    <w:rsid w:val="00B273E6"/>
    <w:rsid w:val="00B3181D"/>
    <w:rsid w:val="00B65C61"/>
    <w:rsid w:val="00B813C8"/>
    <w:rsid w:val="00BD02D7"/>
    <w:rsid w:val="00BE5B48"/>
    <w:rsid w:val="00BF7C1B"/>
    <w:rsid w:val="00C060DB"/>
    <w:rsid w:val="00C3793D"/>
    <w:rsid w:val="00C4552C"/>
    <w:rsid w:val="00C57222"/>
    <w:rsid w:val="00C62FF3"/>
    <w:rsid w:val="00C8048E"/>
    <w:rsid w:val="00C84F4A"/>
    <w:rsid w:val="00C8749A"/>
    <w:rsid w:val="00CA350C"/>
    <w:rsid w:val="00CD7E74"/>
    <w:rsid w:val="00CE209E"/>
    <w:rsid w:val="00D043C6"/>
    <w:rsid w:val="00D121AC"/>
    <w:rsid w:val="00D16F24"/>
    <w:rsid w:val="00D5727E"/>
    <w:rsid w:val="00D60C41"/>
    <w:rsid w:val="00D64E27"/>
    <w:rsid w:val="00D75359"/>
    <w:rsid w:val="00DA6C87"/>
    <w:rsid w:val="00DB4266"/>
    <w:rsid w:val="00DD2508"/>
    <w:rsid w:val="00DF4013"/>
    <w:rsid w:val="00E23975"/>
    <w:rsid w:val="00E55B7D"/>
    <w:rsid w:val="00E72205"/>
    <w:rsid w:val="00E73CA4"/>
    <w:rsid w:val="00E74984"/>
    <w:rsid w:val="00EB657F"/>
    <w:rsid w:val="00EC5A2D"/>
    <w:rsid w:val="00ED1C65"/>
    <w:rsid w:val="00F169C5"/>
    <w:rsid w:val="00F175FA"/>
    <w:rsid w:val="00F27003"/>
    <w:rsid w:val="00F309D2"/>
    <w:rsid w:val="00F33C43"/>
    <w:rsid w:val="00F43521"/>
    <w:rsid w:val="00F7084A"/>
    <w:rsid w:val="00F928F4"/>
    <w:rsid w:val="00FD22B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C45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F2CF3-2819-4485-B367-73DDDABA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Нестерова_Н</cp:lastModifiedBy>
  <cp:revision>2</cp:revision>
  <cp:lastPrinted>2021-06-29T06:37:00Z</cp:lastPrinted>
  <dcterms:created xsi:type="dcterms:W3CDTF">2024-12-06T12:01:00Z</dcterms:created>
  <dcterms:modified xsi:type="dcterms:W3CDTF">2024-12-06T12:01:00Z</dcterms:modified>
</cp:coreProperties>
</file>