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B32840">
        <w:tc>
          <w:tcPr>
            <w:tcW w:w="9854" w:type="dxa"/>
            <w:shd w:val="clear" w:color="auto" w:fill="auto"/>
          </w:tcPr>
          <w:p w:rsidR="00F706D5" w:rsidRPr="00C01389" w:rsidRDefault="00011940" w:rsidP="0001646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389">
              <w:rPr>
                <w:b/>
                <w:sz w:val="28"/>
                <w:szCs w:val="28"/>
              </w:rPr>
              <w:t xml:space="preserve">Проект постановления </w:t>
            </w:r>
            <w:r w:rsidR="0021519E" w:rsidRPr="00C01389">
              <w:rPr>
                <w:sz w:val="28"/>
                <w:szCs w:val="28"/>
              </w:rPr>
              <w:t>«</w:t>
            </w:r>
            <w:r w:rsidR="00C55A2F" w:rsidRPr="00C01389">
              <w:rPr>
                <w:rStyle w:val="FontStyle47"/>
                <w:sz w:val="28"/>
                <w:szCs w:val="28"/>
              </w:rPr>
              <w:t>Об утверждении основных направлений долговой политики Грайворон</w:t>
            </w:r>
            <w:r w:rsidR="004F4E52" w:rsidRPr="00C01389">
              <w:rPr>
                <w:rStyle w:val="FontStyle47"/>
                <w:sz w:val="28"/>
                <w:szCs w:val="28"/>
              </w:rPr>
              <w:t xml:space="preserve">ского </w:t>
            </w:r>
            <w:r w:rsidR="006D7CEA" w:rsidRPr="00C01389">
              <w:rPr>
                <w:rStyle w:val="FontStyle47"/>
                <w:sz w:val="28"/>
                <w:szCs w:val="28"/>
              </w:rPr>
              <w:t>муниципального</w:t>
            </w:r>
            <w:bookmarkStart w:id="0" w:name="_GoBack"/>
            <w:bookmarkEnd w:id="0"/>
            <w:r w:rsidR="004F4E52" w:rsidRPr="00C01389">
              <w:rPr>
                <w:rStyle w:val="FontStyle47"/>
                <w:sz w:val="28"/>
                <w:szCs w:val="28"/>
              </w:rPr>
              <w:t xml:space="preserve"> округа </w:t>
            </w:r>
            <w:r w:rsidR="004F4E52" w:rsidRPr="00C01389">
              <w:rPr>
                <w:rStyle w:val="FontStyle47"/>
                <w:sz w:val="28"/>
                <w:szCs w:val="28"/>
              </w:rPr>
              <w:br/>
              <w:t>на 202</w:t>
            </w:r>
            <w:r w:rsidR="00863084" w:rsidRPr="00C01389">
              <w:rPr>
                <w:rStyle w:val="FontStyle47"/>
                <w:sz w:val="28"/>
                <w:szCs w:val="28"/>
              </w:rPr>
              <w:t>5</w:t>
            </w:r>
            <w:r w:rsidR="00C55A2F" w:rsidRPr="00C01389">
              <w:rPr>
                <w:rStyle w:val="FontStyle47"/>
                <w:sz w:val="28"/>
                <w:szCs w:val="28"/>
              </w:rPr>
              <w:t xml:space="preserve"> год и на плановый период 202</w:t>
            </w:r>
            <w:r w:rsidR="00863084" w:rsidRPr="00C01389">
              <w:rPr>
                <w:rStyle w:val="FontStyle47"/>
                <w:sz w:val="28"/>
                <w:szCs w:val="28"/>
              </w:rPr>
              <w:t>6</w:t>
            </w:r>
            <w:r w:rsidR="00C55A2F" w:rsidRPr="00C01389">
              <w:rPr>
                <w:rStyle w:val="FontStyle47"/>
                <w:sz w:val="28"/>
                <w:szCs w:val="28"/>
              </w:rPr>
              <w:t xml:space="preserve"> и 202</w:t>
            </w:r>
            <w:r w:rsidR="00863084" w:rsidRPr="00C01389">
              <w:rPr>
                <w:rStyle w:val="FontStyle47"/>
                <w:sz w:val="28"/>
                <w:szCs w:val="28"/>
              </w:rPr>
              <w:t>7</w:t>
            </w:r>
            <w:r w:rsidR="00C55A2F" w:rsidRPr="00C01389">
              <w:rPr>
                <w:rStyle w:val="FontStyle47"/>
                <w:sz w:val="28"/>
                <w:szCs w:val="28"/>
              </w:rPr>
              <w:t xml:space="preserve"> годов</w:t>
            </w:r>
            <w:r w:rsidR="00F463BB" w:rsidRPr="00C01389">
              <w:rPr>
                <w:sz w:val="28"/>
                <w:szCs w:val="28"/>
              </w:rPr>
              <w:t>»</w:t>
            </w:r>
          </w:p>
          <w:p w:rsidR="00365B61" w:rsidRPr="00C55A2F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C55A2F">
              <w:rPr>
                <w:i/>
                <w:color w:val="000000" w:themeColor="text1"/>
              </w:rPr>
              <w:t>(наименование проекта нормативного правового акта администрации Грайворонского городского округа)</w:t>
            </w:r>
          </w:p>
          <w:p w:rsidR="0077321A" w:rsidRPr="00C55A2F" w:rsidRDefault="000D125F" w:rsidP="0077321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5A2F">
              <w:rPr>
                <w:sz w:val="24"/>
                <w:szCs w:val="24"/>
              </w:rPr>
              <w:t>Комитет финансов и налоговой политики</w:t>
            </w:r>
            <w:r w:rsidR="00092B62" w:rsidRPr="00C55A2F">
              <w:rPr>
                <w:sz w:val="24"/>
                <w:szCs w:val="24"/>
              </w:rPr>
              <w:t xml:space="preserve"> администрации Грайворонского городского округа</w:t>
            </w:r>
          </w:p>
          <w:p w:rsidR="00F706D5" w:rsidRPr="00C55A2F" w:rsidRDefault="00F706D5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5B61" w:rsidRPr="00C55A2F" w:rsidRDefault="00365B61" w:rsidP="00B32840">
            <w:pPr>
              <w:autoSpaceDE w:val="0"/>
              <w:autoSpaceDN w:val="0"/>
              <w:adjustRightInd w:val="0"/>
              <w:jc w:val="center"/>
            </w:pPr>
            <w:r w:rsidRPr="00C55A2F">
              <w:rPr>
                <w:i/>
                <w:color w:val="000000" w:themeColor="text1"/>
              </w:rPr>
              <w:t>(наименование структурного подразделения администрации Грайворонского городского округа, подготовившего данный проект нормативного правового акта)</w:t>
            </w:r>
          </w:p>
          <w:p w:rsidR="00365B61" w:rsidRPr="00C55A2F" w:rsidRDefault="00365B61" w:rsidP="001B390C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0E0D77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en-US"/>
              </w:rPr>
              <w:t>Обоснование необходимости принятия нормативного правового акта (основания, концепция, цели, задачи, последствия принятия):</w:t>
            </w:r>
            <w:r w:rsidR="00E51B13" w:rsidRPr="00BC2C8B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E0D77">
              <w:rPr>
                <w:color w:val="000000"/>
                <w:sz w:val="24"/>
                <w:szCs w:val="24"/>
                <w:lang w:eastAsia="en-US"/>
              </w:rPr>
              <w:t>принятие нового постановления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026A96" w:rsidRDefault="00695BE5" w:rsidP="000E0D77">
            <w:pPr>
              <w:tabs>
                <w:tab w:val="left" w:pos="2940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695BE5">
              <w:rPr>
                <w:sz w:val="24"/>
                <w:szCs w:val="24"/>
              </w:rPr>
              <w:t>В соответствии с пунктом 13 статьи 107.1 Бюджетного кодекса Российской Федерации</w:t>
            </w:r>
            <w:r>
              <w:rPr>
                <w:rStyle w:val="FontStyle48"/>
              </w:rPr>
              <w:t xml:space="preserve"> </w:t>
            </w:r>
            <w:r w:rsidR="006A4A9A">
              <w:rPr>
                <w:rStyle w:val="FontStyle48"/>
              </w:rPr>
              <w:t>у</w:t>
            </w:r>
            <w:r w:rsidR="006A4A9A" w:rsidRPr="006A4A9A">
              <w:rPr>
                <w:rStyle w:val="FontStyle48"/>
              </w:rPr>
              <w:t xml:space="preserve">твердить </w:t>
            </w:r>
            <w:r w:rsidRPr="00695BE5">
              <w:rPr>
                <w:rStyle w:val="FontStyle48"/>
              </w:rPr>
              <w:t>Основные направления долговой политики Грайворо</w:t>
            </w:r>
            <w:r w:rsidR="001A3EB2">
              <w:rPr>
                <w:rStyle w:val="FontStyle48"/>
              </w:rPr>
              <w:t>нского городского округа на 202</w:t>
            </w:r>
            <w:r w:rsidR="000E0D77">
              <w:rPr>
                <w:rStyle w:val="FontStyle48"/>
              </w:rPr>
              <w:t>5</w:t>
            </w:r>
            <w:r w:rsidR="001A3EB2">
              <w:rPr>
                <w:rStyle w:val="FontStyle48"/>
              </w:rPr>
              <w:t xml:space="preserve"> год и на плановый период 202</w:t>
            </w:r>
            <w:r w:rsidR="000E0D77">
              <w:rPr>
                <w:rStyle w:val="FontStyle48"/>
              </w:rPr>
              <w:t>6</w:t>
            </w:r>
            <w:r w:rsidR="001A3EB2">
              <w:rPr>
                <w:rStyle w:val="FontStyle48"/>
              </w:rPr>
              <w:t xml:space="preserve"> и 202</w:t>
            </w:r>
            <w:r w:rsidR="000E0D77">
              <w:rPr>
                <w:rStyle w:val="FontStyle48"/>
              </w:rPr>
              <w:t>7</w:t>
            </w:r>
            <w:r w:rsidRPr="00695BE5">
              <w:rPr>
                <w:rStyle w:val="FontStyle48"/>
              </w:rPr>
              <w:t xml:space="preserve"> годов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3284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й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>на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состояние конкурентной среды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Грайворонского городского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окажет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5F0DAF" w:rsidP="0077321A">
            <w:pPr>
              <w:tabs>
                <w:tab w:val="left" w:pos="2940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</w:t>
            </w:r>
            <w:r w:rsidR="0077321A">
              <w:rPr>
                <w:color w:val="000000"/>
                <w:sz w:val="24"/>
                <w:szCs w:val="24"/>
                <w:lang w:eastAsia="en-US"/>
              </w:rPr>
              <w:t>е окажет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328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2571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 о </w:t>
            </w:r>
            <w:r w:rsidRPr="0052571F">
              <w:rPr>
                <w:sz w:val="24"/>
                <w:szCs w:val="24"/>
              </w:rPr>
              <w:t>положения</w:t>
            </w:r>
            <w:r>
              <w:rPr>
                <w:sz w:val="24"/>
                <w:szCs w:val="24"/>
              </w:rPr>
              <w:t>х</w:t>
            </w:r>
            <w:r w:rsidRPr="0052571F">
              <w:rPr>
                <w:sz w:val="24"/>
                <w:szCs w:val="24"/>
              </w:rPr>
              <w:t xml:space="preserve"> 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, которые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могут привести к</w:t>
            </w:r>
            <w:r w:rsidRPr="0052571F"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>бот, услуг Грайворонского городского округа (</w:t>
            </w: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5F0DAF" w:rsidP="005F0DAF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01194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утствует</w:t>
            </w:r>
          </w:p>
        </w:tc>
      </w:tr>
    </w:tbl>
    <w:p w:rsidR="00CF0932" w:rsidRDefault="00CF0932"/>
    <w:sectPr w:rsidR="00CF0932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5B61"/>
    <w:rsid w:val="00011940"/>
    <w:rsid w:val="00016460"/>
    <w:rsid w:val="00026A96"/>
    <w:rsid w:val="000507F7"/>
    <w:rsid w:val="00092B62"/>
    <w:rsid w:val="000D125F"/>
    <w:rsid w:val="000E0D77"/>
    <w:rsid w:val="00152FAA"/>
    <w:rsid w:val="001A2A74"/>
    <w:rsid w:val="001A3EB2"/>
    <w:rsid w:val="001B390C"/>
    <w:rsid w:val="001B56A1"/>
    <w:rsid w:val="001C22FE"/>
    <w:rsid w:val="00203A9A"/>
    <w:rsid w:val="0021519E"/>
    <w:rsid w:val="00301CE8"/>
    <w:rsid w:val="00344272"/>
    <w:rsid w:val="00365B61"/>
    <w:rsid w:val="003D5BAF"/>
    <w:rsid w:val="004F4E52"/>
    <w:rsid w:val="00556DBE"/>
    <w:rsid w:val="00570E30"/>
    <w:rsid w:val="00572E4B"/>
    <w:rsid w:val="005A446F"/>
    <w:rsid w:val="005F0DAF"/>
    <w:rsid w:val="0060047F"/>
    <w:rsid w:val="00674ABE"/>
    <w:rsid w:val="00695BE5"/>
    <w:rsid w:val="006A2DD9"/>
    <w:rsid w:val="006A329D"/>
    <w:rsid w:val="006A4A9A"/>
    <w:rsid w:val="006B47F8"/>
    <w:rsid w:val="006D7CEA"/>
    <w:rsid w:val="0077321A"/>
    <w:rsid w:val="007E1971"/>
    <w:rsid w:val="008121D1"/>
    <w:rsid w:val="00853343"/>
    <w:rsid w:val="00861D9D"/>
    <w:rsid w:val="00863084"/>
    <w:rsid w:val="008A07E8"/>
    <w:rsid w:val="009208BA"/>
    <w:rsid w:val="009E6C97"/>
    <w:rsid w:val="00A27ECC"/>
    <w:rsid w:val="00A34F7E"/>
    <w:rsid w:val="00A53BB5"/>
    <w:rsid w:val="00A83F54"/>
    <w:rsid w:val="00AB0B95"/>
    <w:rsid w:val="00BC2C8B"/>
    <w:rsid w:val="00C01389"/>
    <w:rsid w:val="00C55A2F"/>
    <w:rsid w:val="00CF0932"/>
    <w:rsid w:val="00E51B13"/>
    <w:rsid w:val="00E94850"/>
    <w:rsid w:val="00F463BB"/>
    <w:rsid w:val="00F706D5"/>
    <w:rsid w:val="00F8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FAA"/>
    <w:pPr>
      <w:suppressAutoHyphens/>
      <w:ind w:right="-142"/>
    </w:pPr>
    <w:rPr>
      <w:rFonts w:eastAsia="Times New Roman"/>
      <w:lang w:eastAsia="ar-SA"/>
    </w:rPr>
  </w:style>
  <w:style w:type="character" w:customStyle="1" w:styleId="a4">
    <w:name w:val="Основной текст Знак"/>
    <w:basedOn w:val="a0"/>
    <w:link w:val="a3"/>
    <w:rsid w:val="00152F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463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3BB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8">
    <w:name w:val="Font Style48"/>
    <w:basedOn w:val="a0"/>
    <w:rsid w:val="006A4A9A"/>
    <w:rPr>
      <w:rFonts w:ascii="Times New Roman" w:hAnsi="Times New Roman" w:cs="Times New Roman"/>
      <w:sz w:val="24"/>
      <w:szCs w:val="24"/>
    </w:rPr>
  </w:style>
  <w:style w:type="character" w:customStyle="1" w:styleId="FontStyle47">
    <w:name w:val="Font Style47"/>
    <w:basedOn w:val="a0"/>
    <w:rsid w:val="00C55A2F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FAA"/>
    <w:pPr>
      <w:suppressAutoHyphens/>
      <w:ind w:right="-142"/>
    </w:pPr>
    <w:rPr>
      <w:rFonts w:eastAsia="Times New Roman"/>
      <w:lang w:eastAsia="ar-SA"/>
    </w:rPr>
  </w:style>
  <w:style w:type="character" w:customStyle="1" w:styleId="a4">
    <w:name w:val="Основной текст Знак"/>
    <w:basedOn w:val="a0"/>
    <w:link w:val="a3"/>
    <w:rsid w:val="00152F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463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3BB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8">
    <w:name w:val="Font Style48"/>
    <w:basedOn w:val="a0"/>
    <w:rsid w:val="006A4A9A"/>
    <w:rPr>
      <w:rFonts w:ascii="Times New Roman" w:hAnsi="Times New Roman" w:cs="Times New Roman"/>
      <w:sz w:val="24"/>
      <w:szCs w:val="24"/>
    </w:rPr>
  </w:style>
  <w:style w:type="character" w:customStyle="1" w:styleId="FontStyle47">
    <w:name w:val="Font Style47"/>
    <w:basedOn w:val="a0"/>
    <w:rsid w:val="00C55A2F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50580-3BFB-4396-B5F7-C763C3038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cp:lastPrinted>2024-11-26T06:45:00Z</cp:lastPrinted>
  <dcterms:created xsi:type="dcterms:W3CDTF">2024-12-09T12:15:00Z</dcterms:created>
  <dcterms:modified xsi:type="dcterms:W3CDTF">2024-12-09T12:15:00Z</dcterms:modified>
</cp:coreProperties>
</file>