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EA" w:rsidRDefault="009971EA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статуса участника </w:t>
      </w:r>
      <w:r w:rsidRPr="003503CE">
        <w:rPr>
          <w:rFonts w:ascii="Times New Roman" w:hAnsi="Times New Roman" w:cs="Times New Roman"/>
          <w:b/>
          <w:sz w:val="28"/>
          <w:szCs w:val="28"/>
        </w:rPr>
        <w:t>свободной экономической зоны:</w:t>
      </w:r>
    </w:p>
    <w:p w:rsidR="006E18F1" w:rsidRPr="003503CE" w:rsidRDefault="006E18F1" w:rsidP="006E1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3C" w:rsidRPr="00D11A14" w:rsidRDefault="0017373C" w:rsidP="006E18F1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11A14">
        <w:rPr>
          <w:rFonts w:ascii="Times New Roman" w:hAnsi="Times New Roman" w:cs="Times New Roman"/>
          <w:sz w:val="28"/>
          <w:szCs w:val="28"/>
        </w:rPr>
        <w:t xml:space="preserve">заявление о заключении договора </w:t>
      </w:r>
      <w:r>
        <w:rPr>
          <w:rFonts w:ascii="Times New Roman" w:hAnsi="Times New Roman" w:cs="Times New Roman"/>
          <w:sz w:val="28"/>
          <w:szCs w:val="28"/>
        </w:rPr>
        <w:t>об условиях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 xml:space="preserve">в свободной экономической зоне по форме, установленной приложением № 5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11A14">
        <w:rPr>
          <w:rFonts w:ascii="Times New Roman" w:hAnsi="Times New Roman" w:cs="Times New Roman"/>
          <w:sz w:val="28"/>
          <w:szCs w:val="28"/>
        </w:rPr>
        <w:t>(далее – заявление о заключении договора)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на бумажном носителе или в форме электронного документа, подписанного усиленной квалифи</w:t>
      </w:r>
      <w:r>
        <w:rPr>
          <w:rFonts w:ascii="Times New Roman" w:hAnsi="Times New Roman" w:cs="Times New Roman"/>
          <w:sz w:val="28"/>
          <w:szCs w:val="28"/>
        </w:rPr>
        <w:t>циров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анной электронной подписью </w:t>
      </w:r>
      <w:r w:rsidRPr="00D11A14">
        <w:rPr>
          <w:rFonts w:ascii="Times New Roman" w:hAnsi="Times New Roman" w:cs="Times New Roman"/>
          <w:sz w:val="28"/>
          <w:szCs w:val="28"/>
        </w:rPr>
        <w:t>(при наличии технической возможности), с приложением следующих документов:</w:t>
      </w:r>
      <w:proofErr w:type="gramEnd"/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A14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>
        <w:rPr>
          <w:rFonts w:ascii="Times New Roman" w:hAnsi="Times New Roman" w:cs="Times New Roman"/>
          <w:sz w:val="28"/>
          <w:szCs w:val="28"/>
        </w:rPr>
        <w:t>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 и изменений, внесенных в учредительный документ (при наличии);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</w:t>
      </w:r>
      <w:r>
        <w:rPr>
          <w:rFonts w:ascii="Times New Roman" w:hAnsi="Times New Roman" w:cs="Times New Roman"/>
          <w:sz w:val="28"/>
          <w:szCs w:val="28"/>
        </w:rPr>
        <w:t>ерждающего факт внесения записи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копия документа, подтве</w:t>
      </w:r>
      <w:r>
        <w:rPr>
          <w:rFonts w:ascii="Times New Roman" w:hAnsi="Times New Roman" w:cs="Times New Roman"/>
          <w:sz w:val="28"/>
          <w:szCs w:val="28"/>
        </w:rPr>
        <w:t>рждающего факт создания филиала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на территории свободной экономической зоны, в случае, если юридическое лицо зарегистрировано за пределами территории свободной экономической зоны;</w:t>
      </w:r>
    </w:p>
    <w:p w:rsidR="0017373C" w:rsidRPr="00D11A14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11A1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A14">
        <w:rPr>
          <w:rFonts w:ascii="Times New Roman" w:hAnsi="Times New Roman" w:cs="Times New Roman"/>
          <w:sz w:val="28"/>
          <w:szCs w:val="28"/>
        </w:rPr>
        <w:t>инвестиционная декларация по форме, установленной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№ 2 к Порядку.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 xml:space="preserve">Данные инвестиционной декларации должны соответствовать данным инвестиционной декларации, поступившей в министерство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с подпунктом</w:t>
      </w:r>
      <w:r>
        <w:rPr>
          <w:rFonts w:ascii="Times New Roman" w:hAnsi="Times New Roman" w:cs="Times New Roman"/>
          <w:sz w:val="28"/>
          <w:szCs w:val="28"/>
        </w:rPr>
        <w:t xml:space="preserve"> «б» подпункта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>.4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A14">
        <w:rPr>
          <w:rFonts w:ascii="Times New Roman" w:hAnsi="Times New Roman" w:cs="Times New Roman"/>
          <w:sz w:val="28"/>
          <w:szCs w:val="28"/>
        </w:rPr>
        <w:t xml:space="preserve">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 (при подаче заявление о включении земельного участка в территорию свободной экономической зоны с целью реализации инвестиционного проекта)</w:t>
      </w:r>
      <w:r w:rsidRPr="00D11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Pr="00A63733">
        <w:rPr>
          <w:rFonts w:ascii="Times New Roman" w:hAnsi="Times New Roman" w:cs="Times New Roman"/>
          <w:sz w:val="28"/>
          <w:szCs w:val="28"/>
        </w:rPr>
        <w:t xml:space="preserve"> должны быть заполнены все поля инвестиционной декларации. При </w:t>
      </w:r>
      <w:proofErr w:type="spellStart"/>
      <w:r w:rsidRPr="00A63733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A63733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</w:t>
      </w:r>
      <w:r>
        <w:rPr>
          <w:rFonts w:ascii="Times New Roman" w:hAnsi="Times New Roman" w:cs="Times New Roman"/>
          <w:sz w:val="28"/>
          <w:szCs w:val="28"/>
        </w:rPr>
        <w:t>ционной декларации и (или) представлении</w:t>
      </w:r>
      <w:r w:rsidRPr="00A63733">
        <w:rPr>
          <w:rFonts w:ascii="Times New Roman" w:hAnsi="Times New Roman" w:cs="Times New Roman"/>
          <w:sz w:val="28"/>
          <w:szCs w:val="28"/>
        </w:rPr>
        <w:t xml:space="preserve"> недостоверных сведений инвестиционная декларация считается неподанной.</w:t>
      </w:r>
    </w:p>
    <w:p w:rsid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373C" w:rsidRPr="0017373C" w:rsidRDefault="006E18F1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17373C" w:rsidRPr="0017373C">
        <w:rPr>
          <w:rFonts w:ascii="Times New Roman" w:hAnsi="Times New Roman" w:cs="Times New Roman"/>
          <w:sz w:val="28"/>
          <w:szCs w:val="28"/>
        </w:rPr>
        <w:t>: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претендент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</w:t>
      </w:r>
      <w:r w:rsidRPr="0017373C">
        <w:rPr>
          <w:rFonts w:ascii="Times New Roman" w:hAnsi="Times New Roman" w:cs="Times New Roman"/>
          <w:sz w:val="28"/>
          <w:szCs w:val="28"/>
          <w:highlight w:val="white"/>
        </w:rPr>
        <w:t>лицо</w:t>
      </w:r>
      <w:r w:rsidRPr="0017373C">
        <w:rPr>
          <w:rFonts w:ascii="Times New Roman" w:hAnsi="Times New Roman" w:cs="Times New Roman"/>
          <w:sz w:val="28"/>
          <w:szCs w:val="28"/>
          <w:highlight w:val="white"/>
        </w:rPr>
        <w:t>, намеревающееся получить статус участника свободной экономической зоны</w:t>
      </w:r>
      <w:r w:rsidRPr="0017373C">
        <w:rPr>
          <w:rFonts w:ascii="Times New Roman" w:hAnsi="Times New Roman" w:cs="Times New Roman"/>
          <w:sz w:val="28"/>
          <w:szCs w:val="28"/>
        </w:rPr>
        <w:t>;</w:t>
      </w:r>
    </w:p>
    <w:p w:rsidR="0017373C" w:rsidRPr="0017373C" w:rsidRDefault="0017373C" w:rsidP="006E18F1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</w:t>
      </w:r>
      <w:r w:rsidRPr="0017373C">
        <w:rPr>
          <w:rFonts w:ascii="Times New Roman" w:hAnsi="Times New Roman" w:cs="Times New Roman"/>
          <w:sz w:val="28"/>
          <w:szCs w:val="28"/>
        </w:rPr>
        <w:t>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C52D91" w:rsidRDefault="006E18F1" w:rsidP="006E18F1">
      <w:pPr>
        <w:spacing w:after="0" w:line="240" w:lineRule="auto"/>
      </w:pPr>
    </w:p>
    <w:sectPr w:rsidR="00C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EA"/>
    <w:rsid w:val="0017373C"/>
    <w:rsid w:val="002D39F0"/>
    <w:rsid w:val="006E18F1"/>
    <w:rsid w:val="009971EA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3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3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2024-10-21T08:53:00Z</dcterms:created>
  <dcterms:modified xsi:type="dcterms:W3CDTF">2024-10-21T09:09:00Z</dcterms:modified>
</cp:coreProperties>
</file>