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37C" w:rsidRDefault="001E64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Анкета</w:t>
      </w:r>
    </w:p>
    <w:p w:rsidR="00C8237C" w:rsidRDefault="001E642B">
      <w:pPr>
        <w:ind w:right="14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участника публичных консультаций, проводимых </w:t>
      </w:r>
      <w:r>
        <w:rPr>
          <w:b/>
          <w:bCs/>
          <w:sz w:val="28"/>
          <w:szCs w:val="28"/>
        </w:rPr>
        <w:t>посредством сбора замечаний и предложений организаций и граждан в рамках анализа проекта нормативного правового акта на предмет его влияния на конкуренцию</w:t>
      </w:r>
    </w:p>
    <w:p w:rsidR="00C8237C" w:rsidRPr="00B70AF9" w:rsidRDefault="00C8237C">
      <w:pPr>
        <w:jc w:val="center"/>
        <w:rPr>
          <w:highlight w:val="yellow"/>
        </w:rPr>
      </w:pPr>
    </w:p>
    <w:p w:rsidR="00C8237C" w:rsidRDefault="001E642B">
      <w:pPr>
        <w:pStyle w:val="af3"/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Общие сведения об участнике публичных консультаций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72"/>
        <w:gridCol w:w="5501"/>
      </w:tblGrid>
      <w:tr w:rsidR="00C8237C">
        <w:tc>
          <w:tcPr>
            <w:tcW w:w="4672" w:type="dxa"/>
            <w:shd w:val="clear" w:color="auto" w:fill="auto"/>
          </w:tcPr>
          <w:p w:rsidR="00C8237C" w:rsidRDefault="001E64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хозяйствующего субъекта (организации)</w:t>
            </w:r>
          </w:p>
        </w:tc>
        <w:tc>
          <w:tcPr>
            <w:tcW w:w="5501" w:type="dxa"/>
            <w:shd w:val="clear" w:color="auto" w:fill="auto"/>
          </w:tcPr>
          <w:p w:rsidR="00C8237C" w:rsidRDefault="00C8237C">
            <w:pPr>
              <w:jc w:val="center"/>
              <w:rPr>
                <w:sz w:val="24"/>
                <w:szCs w:val="24"/>
              </w:rPr>
            </w:pPr>
          </w:p>
        </w:tc>
      </w:tr>
      <w:tr w:rsidR="00C8237C">
        <w:tc>
          <w:tcPr>
            <w:tcW w:w="4672" w:type="dxa"/>
            <w:shd w:val="clear" w:color="auto" w:fill="auto"/>
          </w:tcPr>
          <w:p w:rsidR="00C8237C" w:rsidRDefault="001E64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деятельности хозяйствующего субъекта (организации)</w:t>
            </w:r>
          </w:p>
        </w:tc>
        <w:tc>
          <w:tcPr>
            <w:tcW w:w="5501" w:type="dxa"/>
            <w:shd w:val="clear" w:color="auto" w:fill="auto"/>
          </w:tcPr>
          <w:p w:rsidR="00C8237C" w:rsidRDefault="00C8237C">
            <w:pPr>
              <w:jc w:val="center"/>
              <w:rPr>
                <w:sz w:val="24"/>
                <w:szCs w:val="24"/>
              </w:rPr>
            </w:pPr>
          </w:p>
        </w:tc>
      </w:tr>
      <w:tr w:rsidR="00C8237C">
        <w:tc>
          <w:tcPr>
            <w:tcW w:w="4672" w:type="dxa"/>
            <w:shd w:val="clear" w:color="auto" w:fill="auto"/>
          </w:tcPr>
          <w:p w:rsidR="00C8237C" w:rsidRDefault="001E64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ИНН хозяйствующего субъекта (организации)</w:t>
            </w:r>
          </w:p>
        </w:tc>
        <w:tc>
          <w:tcPr>
            <w:tcW w:w="5501" w:type="dxa"/>
            <w:shd w:val="clear" w:color="auto" w:fill="auto"/>
          </w:tcPr>
          <w:p w:rsidR="00C8237C" w:rsidRDefault="00C8237C">
            <w:pPr>
              <w:jc w:val="center"/>
              <w:rPr>
                <w:sz w:val="24"/>
                <w:szCs w:val="24"/>
              </w:rPr>
            </w:pPr>
          </w:p>
        </w:tc>
      </w:tr>
      <w:tr w:rsidR="00C8237C">
        <w:tc>
          <w:tcPr>
            <w:tcW w:w="4672" w:type="dxa"/>
            <w:shd w:val="clear" w:color="auto" w:fill="auto"/>
          </w:tcPr>
          <w:p w:rsidR="00C8237C" w:rsidRDefault="001E64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участника публичных консультаций</w:t>
            </w:r>
          </w:p>
        </w:tc>
        <w:tc>
          <w:tcPr>
            <w:tcW w:w="5501" w:type="dxa"/>
            <w:shd w:val="clear" w:color="auto" w:fill="auto"/>
          </w:tcPr>
          <w:p w:rsidR="00C8237C" w:rsidRDefault="00C8237C">
            <w:pPr>
              <w:jc w:val="center"/>
              <w:rPr>
                <w:sz w:val="24"/>
                <w:szCs w:val="24"/>
              </w:rPr>
            </w:pPr>
          </w:p>
        </w:tc>
      </w:tr>
      <w:tr w:rsidR="00C8237C">
        <w:tc>
          <w:tcPr>
            <w:tcW w:w="4672" w:type="dxa"/>
            <w:shd w:val="clear" w:color="auto" w:fill="auto"/>
          </w:tcPr>
          <w:p w:rsidR="00C8237C" w:rsidRDefault="001E64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Контактный телефон</w:t>
            </w:r>
          </w:p>
        </w:tc>
        <w:tc>
          <w:tcPr>
            <w:tcW w:w="5501" w:type="dxa"/>
            <w:shd w:val="clear" w:color="auto" w:fill="auto"/>
          </w:tcPr>
          <w:p w:rsidR="00C8237C" w:rsidRDefault="00C8237C">
            <w:pPr>
              <w:jc w:val="center"/>
              <w:rPr>
                <w:sz w:val="24"/>
                <w:szCs w:val="24"/>
              </w:rPr>
            </w:pPr>
          </w:p>
        </w:tc>
      </w:tr>
      <w:tr w:rsidR="00C8237C">
        <w:tc>
          <w:tcPr>
            <w:tcW w:w="4672" w:type="dxa"/>
            <w:shd w:val="clear" w:color="auto" w:fill="auto"/>
          </w:tcPr>
          <w:p w:rsidR="00C8237C" w:rsidRDefault="001E64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электронной почты</w:t>
            </w:r>
          </w:p>
        </w:tc>
        <w:tc>
          <w:tcPr>
            <w:tcW w:w="5501" w:type="dxa"/>
            <w:shd w:val="clear" w:color="auto" w:fill="auto"/>
          </w:tcPr>
          <w:p w:rsidR="00C8237C" w:rsidRDefault="00C8237C">
            <w:pPr>
              <w:jc w:val="center"/>
              <w:rPr>
                <w:sz w:val="24"/>
                <w:szCs w:val="24"/>
              </w:rPr>
            </w:pPr>
          </w:p>
        </w:tc>
      </w:tr>
    </w:tbl>
    <w:p w:rsidR="00C8237C" w:rsidRDefault="001E642B">
      <w:pPr>
        <w:rPr>
          <w:sz w:val="16"/>
          <w:szCs w:val="16"/>
          <w:highlight w:val="yellow"/>
        </w:rPr>
      </w:pPr>
      <w:r>
        <w:rPr>
          <w:sz w:val="28"/>
          <w:szCs w:val="28"/>
          <w:highlight w:val="yellow"/>
        </w:rPr>
        <w:t xml:space="preserve"> </w:t>
      </w:r>
    </w:p>
    <w:p w:rsidR="00C8237C" w:rsidRDefault="001E64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Общие сведения о проекте нормативного правового акта</w:t>
      </w:r>
    </w:p>
    <w:p w:rsidR="00B70AF9" w:rsidRDefault="00B70AF9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73"/>
      </w:tblGrid>
      <w:tr w:rsidR="00C8237C">
        <w:tc>
          <w:tcPr>
            <w:tcW w:w="10173" w:type="dxa"/>
            <w:shd w:val="clear" w:color="auto" w:fill="auto"/>
          </w:tcPr>
          <w:p w:rsidR="00C8237C" w:rsidRPr="009F40B9" w:rsidRDefault="001E642B" w:rsidP="00544334">
            <w:pPr>
              <w:jc w:val="center"/>
              <w:rPr>
                <w:i/>
                <w:color w:val="000000"/>
                <w:sz w:val="26"/>
                <w:szCs w:val="26"/>
              </w:rPr>
            </w:pPr>
            <w:r w:rsidRPr="00544334">
              <w:rPr>
                <w:b/>
                <w:sz w:val="28"/>
                <w:szCs w:val="28"/>
              </w:rPr>
              <w:t>Проект постановления</w:t>
            </w:r>
            <w:r w:rsidRPr="00544334">
              <w:rPr>
                <w:sz w:val="28"/>
                <w:szCs w:val="28"/>
              </w:rPr>
              <w:t xml:space="preserve"> </w:t>
            </w:r>
            <w:r w:rsidR="001A265C" w:rsidRPr="00544334">
              <w:rPr>
                <w:b/>
                <w:sz w:val="28"/>
                <w:szCs w:val="28"/>
              </w:rPr>
              <w:t>«</w:t>
            </w:r>
            <w:r w:rsidR="00544334" w:rsidRPr="00544334">
              <w:rPr>
                <w:b/>
                <w:sz w:val="28"/>
                <w:szCs w:val="28"/>
              </w:rPr>
              <w:t xml:space="preserve">Об утверждении Положения о порядке использования средств резервного фонда администрации </w:t>
            </w:r>
            <w:r w:rsidR="00544334" w:rsidRPr="00544334">
              <w:rPr>
                <w:b/>
                <w:snapToGrid w:val="0"/>
                <w:sz w:val="28"/>
                <w:szCs w:val="28"/>
              </w:rPr>
              <w:t>Грайворонского муниципального округа Белгородской области</w:t>
            </w:r>
            <w:r w:rsidR="001A265C" w:rsidRPr="00544334">
              <w:rPr>
                <w:b/>
                <w:sz w:val="28"/>
                <w:szCs w:val="28"/>
              </w:rPr>
              <w:t>»</w:t>
            </w:r>
            <w:r w:rsidR="001A265C" w:rsidRPr="00544334">
              <w:rPr>
                <w:sz w:val="28"/>
                <w:szCs w:val="28"/>
              </w:rPr>
              <w:t xml:space="preserve"> 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 w:rsidP="00A964AB">
            <w:pPr>
              <w:tabs>
                <w:tab w:val="left" w:pos="2940"/>
              </w:tabs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1. Могут ли положения проекта нормативного правового акта оказать влияние на конкуренцию на рынках товаров, работ, услуг Грайворонского </w:t>
            </w:r>
            <w:r w:rsidR="00A964AB">
              <w:rPr>
                <w:color w:val="000000"/>
                <w:sz w:val="24"/>
                <w:szCs w:val="24"/>
                <w:lang w:eastAsia="en-US"/>
              </w:rPr>
              <w:t>муниципального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округа?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 w:rsidP="00A964AB">
            <w:pPr>
              <w:tabs>
                <w:tab w:val="left" w:pos="2940"/>
              </w:tabs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2. Присутствуют ли в проекте нормативного правового акта положения, которые могут оказать негативное влияние на конкуренцию на рынках товаров, работ, услуг Грайворонского </w:t>
            </w:r>
            <w:r w:rsidR="00A964AB">
              <w:rPr>
                <w:color w:val="000000"/>
                <w:sz w:val="24"/>
                <w:szCs w:val="24"/>
                <w:lang w:eastAsia="en-US"/>
              </w:rPr>
              <w:t>муниципального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округа?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 w:rsidP="00A964AB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Какие положения проекта нормативного правового акта могут привести к недопущению, ограничению или устранению конкуренции на рынках товаров, работ, услуг Грайворонского </w:t>
            </w:r>
            <w:r w:rsidR="00A964AB">
              <w:rPr>
                <w:color w:val="000000"/>
                <w:sz w:val="24"/>
                <w:szCs w:val="24"/>
                <w:lang w:eastAsia="en-US"/>
              </w:rPr>
              <w:t>муниципального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округа? </w:t>
            </w:r>
            <w:r>
              <w:rPr>
                <w:sz w:val="24"/>
                <w:szCs w:val="24"/>
              </w:rPr>
              <w:t xml:space="preserve">Укажите номер подпункта, пункта, части, статьи проекта </w:t>
            </w:r>
            <w:r>
              <w:rPr>
                <w:color w:val="000000"/>
                <w:sz w:val="24"/>
                <w:szCs w:val="24"/>
                <w:lang w:eastAsia="en-US"/>
              </w:rPr>
              <w:t>нормативного правового акта и их содержание.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На каких рынках товаров, работ, услуг может ухудшиться состояние конкурентной среды в результате принятия </w:t>
            </w:r>
            <w:r>
              <w:rPr>
                <w:color w:val="000000"/>
                <w:sz w:val="24"/>
                <w:szCs w:val="24"/>
                <w:lang w:eastAsia="en-US"/>
              </w:rPr>
              <w:t>нормативного правового акта?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Какие положения антимонопольного законодательства могут быть нарушены?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Какие возможны негативные последствия для конкуренции в случае принятия нормативного правового акта в данной редакции?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>
            <w:pPr>
              <w:tabs>
                <w:tab w:val="left" w:pos="294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Ваши замечания и предложения по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проекту нормативного правового акта </w:t>
            </w:r>
            <w:r>
              <w:rPr>
                <w:sz w:val="24"/>
                <w:szCs w:val="24"/>
              </w:rPr>
              <w:t>в целях учета требований антимонопольного законодательства</w:t>
            </w:r>
            <w:r>
              <w:rPr>
                <w:color w:val="000000"/>
                <w:sz w:val="24"/>
                <w:szCs w:val="24"/>
                <w:lang w:eastAsia="en-US"/>
              </w:rPr>
              <w:t>:</w:t>
            </w: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C8237C">
            <w:pPr>
              <w:tabs>
                <w:tab w:val="left" w:pos="2940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</w:tr>
      <w:tr w:rsidR="00C8237C">
        <w:tc>
          <w:tcPr>
            <w:tcW w:w="10173" w:type="dxa"/>
            <w:shd w:val="clear" w:color="auto" w:fill="auto"/>
          </w:tcPr>
          <w:p w:rsidR="00C8237C" w:rsidRDefault="001E642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Замечания и предложения принимаются по адресу: 309370, Белгородская область, Грайворонский район, город Грайворон, улица Комсомольская, 21</w:t>
            </w:r>
            <w:r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 xml:space="preserve">(212 кабинет), а также по адресу электронной почты: </w:t>
            </w:r>
            <w:proofErr w:type="spellStart"/>
            <w:r>
              <w:rPr>
                <w:sz w:val="24"/>
                <w:szCs w:val="24"/>
                <w:lang w:val="en-US"/>
              </w:rPr>
              <w:t>nesterova</w:t>
            </w:r>
            <w:proofErr w:type="spellEnd"/>
            <w:r>
              <w:rPr>
                <w:sz w:val="24"/>
                <w:szCs w:val="24"/>
              </w:rPr>
              <w:t>_</w:t>
            </w:r>
            <w:proofErr w:type="spellStart"/>
            <w:r>
              <w:rPr>
                <w:sz w:val="24"/>
                <w:szCs w:val="24"/>
                <w:lang w:val="en-US"/>
              </w:rPr>
              <w:t>n</w:t>
            </w:r>
            <w:r w:rsidR="00C23ADB">
              <w:rPr>
                <w:sz w:val="24"/>
                <w:szCs w:val="24"/>
                <w:lang w:val="en-US"/>
              </w:rPr>
              <w:t>g</w:t>
            </w:r>
            <w:proofErr w:type="spellEnd"/>
            <w:r>
              <w:rPr>
                <w:sz w:val="24"/>
                <w:szCs w:val="24"/>
              </w:rPr>
              <w:t>@</w:t>
            </w:r>
            <w:proofErr w:type="spellStart"/>
            <w:r>
              <w:rPr>
                <w:sz w:val="24"/>
                <w:szCs w:val="24"/>
                <w:lang w:val="en-US"/>
              </w:rPr>
              <w:t>gr</w:t>
            </w:r>
            <w:proofErr w:type="spellEnd"/>
            <w:r>
              <w:rPr>
                <w:sz w:val="24"/>
                <w:szCs w:val="24"/>
              </w:rPr>
              <w:t>.</w:t>
            </w:r>
            <w:proofErr w:type="spellStart"/>
            <w:r>
              <w:rPr>
                <w:sz w:val="24"/>
                <w:szCs w:val="24"/>
                <w:lang w:val="en-US"/>
              </w:rPr>
              <w:t>belregion</w:t>
            </w:r>
            <w:proofErr w:type="spellEnd"/>
            <w:r>
              <w:rPr>
                <w:sz w:val="24"/>
                <w:szCs w:val="24"/>
              </w:rPr>
              <w:t>.</w:t>
            </w:r>
            <w:proofErr w:type="spellStart"/>
            <w:r>
              <w:rPr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C8237C" w:rsidRDefault="001E642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Сроки приема замечаний и предложений: с </w:t>
            </w:r>
            <w:r w:rsidR="00544334">
              <w:rPr>
                <w:sz w:val="24"/>
                <w:szCs w:val="24"/>
              </w:rPr>
              <w:t>17</w:t>
            </w:r>
            <w:r w:rsidR="00395929">
              <w:rPr>
                <w:sz w:val="24"/>
                <w:szCs w:val="24"/>
              </w:rPr>
              <w:t xml:space="preserve"> </w:t>
            </w:r>
            <w:r w:rsidR="00AF1AF4">
              <w:rPr>
                <w:sz w:val="24"/>
                <w:szCs w:val="24"/>
              </w:rPr>
              <w:t>марта</w:t>
            </w:r>
            <w:r w:rsidR="00FE3F3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202</w:t>
            </w:r>
            <w:r w:rsidR="00D171CA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 по </w:t>
            </w:r>
            <w:r w:rsidR="00544334">
              <w:rPr>
                <w:sz w:val="24"/>
                <w:szCs w:val="24"/>
              </w:rPr>
              <w:t>2</w:t>
            </w:r>
            <w:r w:rsidR="00AA0C3F">
              <w:rPr>
                <w:sz w:val="24"/>
                <w:szCs w:val="24"/>
              </w:rPr>
              <w:t>8</w:t>
            </w:r>
            <w:r w:rsidR="00400539">
              <w:rPr>
                <w:sz w:val="24"/>
                <w:szCs w:val="24"/>
              </w:rPr>
              <w:t xml:space="preserve"> </w:t>
            </w:r>
            <w:r w:rsidR="00BD2675">
              <w:rPr>
                <w:sz w:val="24"/>
                <w:szCs w:val="24"/>
              </w:rPr>
              <w:t>марта</w:t>
            </w:r>
            <w:r w:rsidR="00A80649">
              <w:rPr>
                <w:sz w:val="24"/>
                <w:szCs w:val="24"/>
              </w:rPr>
              <w:t xml:space="preserve"> 202</w:t>
            </w:r>
            <w:r w:rsidR="00D171CA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года.</w:t>
            </w:r>
          </w:p>
          <w:p w:rsidR="00C8237C" w:rsidRDefault="00C8237C">
            <w:pPr>
              <w:tabs>
                <w:tab w:val="left" w:pos="2940"/>
              </w:tabs>
              <w:jc w:val="both"/>
              <w:rPr>
                <w:sz w:val="2"/>
                <w:szCs w:val="2"/>
              </w:rPr>
            </w:pPr>
          </w:p>
        </w:tc>
      </w:tr>
    </w:tbl>
    <w:p w:rsidR="00C8237C" w:rsidRDefault="00C8237C"/>
    <w:sectPr w:rsidR="00C8237C" w:rsidSect="00C8237C">
      <w:pgSz w:w="11906" w:h="16838"/>
      <w:pgMar w:top="284" w:right="849" w:bottom="28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6803" w:rsidRDefault="00AC6803">
      <w:r>
        <w:separator/>
      </w:r>
    </w:p>
  </w:endnote>
  <w:endnote w:type="continuationSeparator" w:id="0">
    <w:p w:rsidR="00AC6803" w:rsidRDefault="00AC68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6803" w:rsidRDefault="00AC6803">
      <w:r>
        <w:separator/>
      </w:r>
    </w:p>
  </w:footnote>
  <w:footnote w:type="continuationSeparator" w:id="0">
    <w:p w:rsidR="00AC6803" w:rsidRDefault="00AC680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7F6D1E"/>
    <w:multiLevelType w:val="hybridMultilevel"/>
    <w:tmpl w:val="285E16FA"/>
    <w:lvl w:ilvl="0" w:tplc="F9F01D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978ECEB2">
      <w:start w:val="1"/>
      <w:numFmt w:val="lowerLetter"/>
      <w:lvlText w:val="%2."/>
      <w:lvlJc w:val="left"/>
      <w:pPr>
        <w:ind w:left="1800" w:hanging="360"/>
      </w:pPr>
    </w:lvl>
    <w:lvl w:ilvl="2" w:tplc="394A49E4">
      <w:start w:val="1"/>
      <w:numFmt w:val="lowerRoman"/>
      <w:lvlText w:val="%3."/>
      <w:lvlJc w:val="right"/>
      <w:pPr>
        <w:ind w:left="2520" w:hanging="180"/>
      </w:pPr>
    </w:lvl>
    <w:lvl w:ilvl="3" w:tplc="3DDED95A">
      <w:start w:val="1"/>
      <w:numFmt w:val="decimal"/>
      <w:lvlText w:val="%4."/>
      <w:lvlJc w:val="left"/>
      <w:pPr>
        <w:ind w:left="3240" w:hanging="360"/>
      </w:pPr>
    </w:lvl>
    <w:lvl w:ilvl="4" w:tplc="C94A9BAE">
      <w:start w:val="1"/>
      <w:numFmt w:val="lowerLetter"/>
      <w:lvlText w:val="%5."/>
      <w:lvlJc w:val="left"/>
      <w:pPr>
        <w:ind w:left="3960" w:hanging="360"/>
      </w:pPr>
    </w:lvl>
    <w:lvl w:ilvl="5" w:tplc="E028EF5E">
      <w:start w:val="1"/>
      <w:numFmt w:val="lowerRoman"/>
      <w:lvlText w:val="%6."/>
      <w:lvlJc w:val="right"/>
      <w:pPr>
        <w:ind w:left="4680" w:hanging="180"/>
      </w:pPr>
    </w:lvl>
    <w:lvl w:ilvl="6" w:tplc="8E024B9C">
      <w:start w:val="1"/>
      <w:numFmt w:val="decimal"/>
      <w:lvlText w:val="%7."/>
      <w:lvlJc w:val="left"/>
      <w:pPr>
        <w:ind w:left="5400" w:hanging="360"/>
      </w:pPr>
    </w:lvl>
    <w:lvl w:ilvl="7" w:tplc="1202361E">
      <w:start w:val="1"/>
      <w:numFmt w:val="lowerLetter"/>
      <w:lvlText w:val="%8."/>
      <w:lvlJc w:val="left"/>
      <w:pPr>
        <w:ind w:left="6120" w:hanging="360"/>
      </w:pPr>
    </w:lvl>
    <w:lvl w:ilvl="8" w:tplc="AA143256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237C"/>
    <w:rsid w:val="0001061A"/>
    <w:rsid w:val="00011FC7"/>
    <w:rsid w:val="00023A7F"/>
    <w:rsid w:val="00023CA6"/>
    <w:rsid w:val="00031C5F"/>
    <w:rsid w:val="000355D3"/>
    <w:rsid w:val="00041CC2"/>
    <w:rsid w:val="00052F20"/>
    <w:rsid w:val="00053011"/>
    <w:rsid w:val="00061C8B"/>
    <w:rsid w:val="0006493A"/>
    <w:rsid w:val="000714BA"/>
    <w:rsid w:val="000727ED"/>
    <w:rsid w:val="00094EF4"/>
    <w:rsid w:val="000A206D"/>
    <w:rsid w:val="000A4D90"/>
    <w:rsid w:val="000B199C"/>
    <w:rsid w:val="000B2350"/>
    <w:rsid w:val="000B64C5"/>
    <w:rsid w:val="000C022E"/>
    <w:rsid w:val="000C2039"/>
    <w:rsid w:val="000C4E97"/>
    <w:rsid w:val="000E1733"/>
    <w:rsid w:val="000E5948"/>
    <w:rsid w:val="000F02E1"/>
    <w:rsid w:val="000F5DD8"/>
    <w:rsid w:val="001008B8"/>
    <w:rsid w:val="00105D84"/>
    <w:rsid w:val="001112B0"/>
    <w:rsid w:val="0014672B"/>
    <w:rsid w:val="00155C12"/>
    <w:rsid w:val="00160845"/>
    <w:rsid w:val="00166F6A"/>
    <w:rsid w:val="00170D88"/>
    <w:rsid w:val="00191706"/>
    <w:rsid w:val="00195309"/>
    <w:rsid w:val="00197413"/>
    <w:rsid w:val="001A265C"/>
    <w:rsid w:val="001B3927"/>
    <w:rsid w:val="001B4FB6"/>
    <w:rsid w:val="001C1868"/>
    <w:rsid w:val="001C2BEE"/>
    <w:rsid w:val="001C306A"/>
    <w:rsid w:val="001C55C4"/>
    <w:rsid w:val="001D6E86"/>
    <w:rsid w:val="001E41DB"/>
    <w:rsid w:val="001E642B"/>
    <w:rsid w:val="001F59E6"/>
    <w:rsid w:val="001F7527"/>
    <w:rsid w:val="00206585"/>
    <w:rsid w:val="00210AC6"/>
    <w:rsid w:val="0021638A"/>
    <w:rsid w:val="00221B74"/>
    <w:rsid w:val="00224AB4"/>
    <w:rsid w:val="00247535"/>
    <w:rsid w:val="002811B6"/>
    <w:rsid w:val="00283A5C"/>
    <w:rsid w:val="0028469F"/>
    <w:rsid w:val="00286348"/>
    <w:rsid w:val="002871EF"/>
    <w:rsid w:val="002901A0"/>
    <w:rsid w:val="002961B5"/>
    <w:rsid w:val="002C2B3B"/>
    <w:rsid w:val="002C7014"/>
    <w:rsid w:val="002D07A2"/>
    <w:rsid w:val="002F04F7"/>
    <w:rsid w:val="002F13C0"/>
    <w:rsid w:val="002F3F5A"/>
    <w:rsid w:val="002F575C"/>
    <w:rsid w:val="002F5B1B"/>
    <w:rsid w:val="00313E59"/>
    <w:rsid w:val="003148E8"/>
    <w:rsid w:val="00322703"/>
    <w:rsid w:val="00324534"/>
    <w:rsid w:val="003374C6"/>
    <w:rsid w:val="00341BCB"/>
    <w:rsid w:val="003508CA"/>
    <w:rsid w:val="00350D75"/>
    <w:rsid w:val="0035608A"/>
    <w:rsid w:val="0037272E"/>
    <w:rsid w:val="00373320"/>
    <w:rsid w:val="00374D44"/>
    <w:rsid w:val="0037559A"/>
    <w:rsid w:val="00382563"/>
    <w:rsid w:val="00383923"/>
    <w:rsid w:val="00394E44"/>
    <w:rsid w:val="00395929"/>
    <w:rsid w:val="003964D0"/>
    <w:rsid w:val="003A7EE4"/>
    <w:rsid w:val="003B381B"/>
    <w:rsid w:val="003B7D3E"/>
    <w:rsid w:val="003C7DFF"/>
    <w:rsid w:val="003D1B0B"/>
    <w:rsid w:val="003D27ED"/>
    <w:rsid w:val="003D6E5E"/>
    <w:rsid w:val="00400539"/>
    <w:rsid w:val="00406F18"/>
    <w:rsid w:val="00416AD6"/>
    <w:rsid w:val="004204A4"/>
    <w:rsid w:val="0042330C"/>
    <w:rsid w:val="004268DC"/>
    <w:rsid w:val="004271D0"/>
    <w:rsid w:val="004312D4"/>
    <w:rsid w:val="00432CCB"/>
    <w:rsid w:val="0043347E"/>
    <w:rsid w:val="00440A11"/>
    <w:rsid w:val="00446C70"/>
    <w:rsid w:val="00453B26"/>
    <w:rsid w:val="004576C0"/>
    <w:rsid w:val="00457B2E"/>
    <w:rsid w:val="00460D21"/>
    <w:rsid w:val="00474585"/>
    <w:rsid w:val="00481A5B"/>
    <w:rsid w:val="00481AED"/>
    <w:rsid w:val="0048564A"/>
    <w:rsid w:val="0049240C"/>
    <w:rsid w:val="0049312E"/>
    <w:rsid w:val="004A2265"/>
    <w:rsid w:val="004B0DAE"/>
    <w:rsid w:val="004B3BBE"/>
    <w:rsid w:val="004B5B31"/>
    <w:rsid w:val="004C20CA"/>
    <w:rsid w:val="004C2EAD"/>
    <w:rsid w:val="004C4FA6"/>
    <w:rsid w:val="004D0AF4"/>
    <w:rsid w:val="004D2E6E"/>
    <w:rsid w:val="004D53D7"/>
    <w:rsid w:val="004D62CC"/>
    <w:rsid w:val="004E012C"/>
    <w:rsid w:val="004E02D7"/>
    <w:rsid w:val="004E36CD"/>
    <w:rsid w:val="004F34F0"/>
    <w:rsid w:val="004F6C0C"/>
    <w:rsid w:val="004F750D"/>
    <w:rsid w:val="004F7643"/>
    <w:rsid w:val="0050002C"/>
    <w:rsid w:val="00501D50"/>
    <w:rsid w:val="00502ABA"/>
    <w:rsid w:val="005125EF"/>
    <w:rsid w:val="005134F5"/>
    <w:rsid w:val="00515663"/>
    <w:rsid w:val="00526862"/>
    <w:rsid w:val="00535730"/>
    <w:rsid w:val="0054172D"/>
    <w:rsid w:val="00543B84"/>
    <w:rsid w:val="00544334"/>
    <w:rsid w:val="00544629"/>
    <w:rsid w:val="00551B51"/>
    <w:rsid w:val="00551EE8"/>
    <w:rsid w:val="0055477D"/>
    <w:rsid w:val="00567E67"/>
    <w:rsid w:val="00567FA7"/>
    <w:rsid w:val="00597F64"/>
    <w:rsid w:val="005A2717"/>
    <w:rsid w:val="005C64EB"/>
    <w:rsid w:val="005C7BA6"/>
    <w:rsid w:val="005D5726"/>
    <w:rsid w:val="005D7A65"/>
    <w:rsid w:val="005E493D"/>
    <w:rsid w:val="005E5161"/>
    <w:rsid w:val="006005A7"/>
    <w:rsid w:val="006069D9"/>
    <w:rsid w:val="00640B59"/>
    <w:rsid w:val="0064418C"/>
    <w:rsid w:val="00647EB0"/>
    <w:rsid w:val="006623C7"/>
    <w:rsid w:val="00663706"/>
    <w:rsid w:val="006649E9"/>
    <w:rsid w:val="00667368"/>
    <w:rsid w:val="00671846"/>
    <w:rsid w:val="0067456D"/>
    <w:rsid w:val="0067580B"/>
    <w:rsid w:val="00676543"/>
    <w:rsid w:val="006835C4"/>
    <w:rsid w:val="00694128"/>
    <w:rsid w:val="00694C49"/>
    <w:rsid w:val="006A15F7"/>
    <w:rsid w:val="006A4E2D"/>
    <w:rsid w:val="006B7DB2"/>
    <w:rsid w:val="006D17CA"/>
    <w:rsid w:val="006E07DA"/>
    <w:rsid w:val="006E1EC6"/>
    <w:rsid w:val="006E4184"/>
    <w:rsid w:val="006E43A3"/>
    <w:rsid w:val="006F7542"/>
    <w:rsid w:val="00706229"/>
    <w:rsid w:val="00720FB7"/>
    <w:rsid w:val="00726E03"/>
    <w:rsid w:val="007326B3"/>
    <w:rsid w:val="00735647"/>
    <w:rsid w:val="0075462E"/>
    <w:rsid w:val="00754F45"/>
    <w:rsid w:val="007604C0"/>
    <w:rsid w:val="007655D5"/>
    <w:rsid w:val="00772782"/>
    <w:rsid w:val="007804BA"/>
    <w:rsid w:val="00786778"/>
    <w:rsid w:val="007A2E4E"/>
    <w:rsid w:val="007A5149"/>
    <w:rsid w:val="007B0D0C"/>
    <w:rsid w:val="007B1128"/>
    <w:rsid w:val="007B585A"/>
    <w:rsid w:val="007C4610"/>
    <w:rsid w:val="007E3DF2"/>
    <w:rsid w:val="007F141C"/>
    <w:rsid w:val="007F4577"/>
    <w:rsid w:val="007F4A3C"/>
    <w:rsid w:val="00804F2D"/>
    <w:rsid w:val="00813478"/>
    <w:rsid w:val="008147F3"/>
    <w:rsid w:val="00816097"/>
    <w:rsid w:val="0082097C"/>
    <w:rsid w:val="00823936"/>
    <w:rsid w:val="00824874"/>
    <w:rsid w:val="008317BA"/>
    <w:rsid w:val="00833187"/>
    <w:rsid w:val="00840E72"/>
    <w:rsid w:val="0085250F"/>
    <w:rsid w:val="00852FAB"/>
    <w:rsid w:val="00854740"/>
    <w:rsid w:val="0087071F"/>
    <w:rsid w:val="0087184A"/>
    <w:rsid w:val="00871F40"/>
    <w:rsid w:val="00875D90"/>
    <w:rsid w:val="008776B9"/>
    <w:rsid w:val="00884586"/>
    <w:rsid w:val="00890EEC"/>
    <w:rsid w:val="00893D98"/>
    <w:rsid w:val="008C2FAD"/>
    <w:rsid w:val="008C3251"/>
    <w:rsid w:val="008C5BA3"/>
    <w:rsid w:val="008D4A52"/>
    <w:rsid w:val="008E0122"/>
    <w:rsid w:val="008F4F48"/>
    <w:rsid w:val="008F779E"/>
    <w:rsid w:val="008F7E47"/>
    <w:rsid w:val="00903F7B"/>
    <w:rsid w:val="00914709"/>
    <w:rsid w:val="00931056"/>
    <w:rsid w:val="0093420B"/>
    <w:rsid w:val="00955BCB"/>
    <w:rsid w:val="00960067"/>
    <w:rsid w:val="00965E41"/>
    <w:rsid w:val="009678AA"/>
    <w:rsid w:val="009766EA"/>
    <w:rsid w:val="00983FF5"/>
    <w:rsid w:val="009862C1"/>
    <w:rsid w:val="00993F8C"/>
    <w:rsid w:val="00994F81"/>
    <w:rsid w:val="009A0E2D"/>
    <w:rsid w:val="009A4D5C"/>
    <w:rsid w:val="009B62F2"/>
    <w:rsid w:val="009C1545"/>
    <w:rsid w:val="009D5070"/>
    <w:rsid w:val="009E5810"/>
    <w:rsid w:val="009E5914"/>
    <w:rsid w:val="009E7E10"/>
    <w:rsid w:val="009F1676"/>
    <w:rsid w:val="009F40B9"/>
    <w:rsid w:val="009F6FFD"/>
    <w:rsid w:val="00A03FB9"/>
    <w:rsid w:val="00A050AE"/>
    <w:rsid w:val="00A20B8A"/>
    <w:rsid w:val="00A23F5B"/>
    <w:rsid w:val="00A263CD"/>
    <w:rsid w:val="00A30A55"/>
    <w:rsid w:val="00A33F43"/>
    <w:rsid w:val="00A50AC5"/>
    <w:rsid w:val="00A57C90"/>
    <w:rsid w:val="00A60610"/>
    <w:rsid w:val="00A6636F"/>
    <w:rsid w:val="00A80649"/>
    <w:rsid w:val="00A8277C"/>
    <w:rsid w:val="00A92F3E"/>
    <w:rsid w:val="00A94B1D"/>
    <w:rsid w:val="00A964AB"/>
    <w:rsid w:val="00A967D2"/>
    <w:rsid w:val="00AA0C3F"/>
    <w:rsid w:val="00AB4423"/>
    <w:rsid w:val="00AB5B86"/>
    <w:rsid w:val="00AC3289"/>
    <w:rsid w:val="00AC6803"/>
    <w:rsid w:val="00AE2109"/>
    <w:rsid w:val="00AE232E"/>
    <w:rsid w:val="00AF1AF4"/>
    <w:rsid w:val="00AF5455"/>
    <w:rsid w:val="00AF7CD7"/>
    <w:rsid w:val="00B00879"/>
    <w:rsid w:val="00B07B53"/>
    <w:rsid w:val="00B1409A"/>
    <w:rsid w:val="00B160D0"/>
    <w:rsid w:val="00B203A0"/>
    <w:rsid w:val="00B268C9"/>
    <w:rsid w:val="00B31A2E"/>
    <w:rsid w:val="00B33024"/>
    <w:rsid w:val="00B3328B"/>
    <w:rsid w:val="00B40546"/>
    <w:rsid w:val="00B447E5"/>
    <w:rsid w:val="00B63DA4"/>
    <w:rsid w:val="00B6703D"/>
    <w:rsid w:val="00B70AF9"/>
    <w:rsid w:val="00B76F91"/>
    <w:rsid w:val="00B8428D"/>
    <w:rsid w:val="00BA643C"/>
    <w:rsid w:val="00BB1D05"/>
    <w:rsid w:val="00BC35CF"/>
    <w:rsid w:val="00BC7341"/>
    <w:rsid w:val="00BD08E4"/>
    <w:rsid w:val="00BD2675"/>
    <w:rsid w:val="00BE1C7F"/>
    <w:rsid w:val="00BF15A5"/>
    <w:rsid w:val="00BF482E"/>
    <w:rsid w:val="00BF7E27"/>
    <w:rsid w:val="00C23ADB"/>
    <w:rsid w:val="00C424D6"/>
    <w:rsid w:val="00C57DBD"/>
    <w:rsid w:val="00C66A8A"/>
    <w:rsid w:val="00C773EA"/>
    <w:rsid w:val="00C8163C"/>
    <w:rsid w:val="00C8237C"/>
    <w:rsid w:val="00CA32D6"/>
    <w:rsid w:val="00CC5056"/>
    <w:rsid w:val="00CD24CA"/>
    <w:rsid w:val="00CD52E7"/>
    <w:rsid w:val="00CF2230"/>
    <w:rsid w:val="00CF39F1"/>
    <w:rsid w:val="00CF45C8"/>
    <w:rsid w:val="00D02AA8"/>
    <w:rsid w:val="00D14AE3"/>
    <w:rsid w:val="00D171CA"/>
    <w:rsid w:val="00D21547"/>
    <w:rsid w:val="00D22D46"/>
    <w:rsid w:val="00D43C40"/>
    <w:rsid w:val="00D53DD0"/>
    <w:rsid w:val="00D54AF9"/>
    <w:rsid w:val="00D64CC6"/>
    <w:rsid w:val="00D75AD8"/>
    <w:rsid w:val="00D805BB"/>
    <w:rsid w:val="00D84C35"/>
    <w:rsid w:val="00D8664B"/>
    <w:rsid w:val="00D873E0"/>
    <w:rsid w:val="00D9408C"/>
    <w:rsid w:val="00DA0C74"/>
    <w:rsid w:val="00DA7CD8"/>
    <w:rsid w:val="00DB516A"/>
    <w:rsid w:val="00DC7736"/>
    <w:rsid w:val="00DD7281"/>
    <w:rsid w:val="00DF08D9"/>
    <w:rsid w:val="00DF219E"/>
    <w:rsid w:val="00DF45A2"/>
    <w:rsid w:val="00DF7636"/>
    <w:rsid w:val="00E02FE3"/>
    <w:rsid w:val="00E0382C"/>
    <w:rsid w:val="00E04783"/>
    <w:rsid w:val="00E15625"/>
    <w:rsid w:val="00E520F1"/>
    <w:rsid w:val="00E57DB3"/>
    <w:rsid w:val="00E65B27"/>
    <w:rsid w:val="00E71214"/>
    <w:rsid w:val="00E716D6"/>
    <w:rsid w:val="00E71F35"/>
    <w:rsid w:val="00E7204F"/>
    <w:rsid w:val="00E72BCF"/>
    <w:rsid w:val="00E767A6"/>
    <w:rsid w:val="00E8024B"/>
    <w:rsid w:val="00E91F47"/>
    <w:rsid w:val="00E96674"/>
    <w:rsid w:val="00EB0A70"/>
    <w:rsid w:val="00EB1A37"/>
    <w:rsid w:val="00EB3029"/>
    <w:rsid w:val="00EB5EA5"/>
    <w:rsid w:val="00EC443F"/>
    <w:rsid w:val="00EC44FE"/>
    <w:rsid w:val="00EC5118"/>
    <w:rsid w:val="00EC766F"/>
    <w:rsid w:val="00ED2321"/>
    <w:rsid w:val="00ED53DF"/>
    <w:rsid w:val="00ED6F4F"/>
    <w:rsid w:val="00EF2623"/>
    <w:rsid w:val="00EF3562"/>
    <w:rsid w:val="00EF6CA7"/>
    <w:rsid w:val="00EF7BAF"/>
    <w:rsid w:val="00F00B02"/>
    <w:rsid w:val="00F10A5A"/>
    <w:rsid w:val="00F154E4"/>
    <w:rsid w:val="00F401B8"/>
    <w:rsid w:val="00F4127B"/>
    <w:rsid w:val="00F54FE0"/>
    <w:rsid w:val="00F61808"/>
    <w:rsid w:val="00F648CB"/>
    <w:rsid w:val="00F72CF7"/>
    <w:rsid w:val="00F851C5"/>
    <w:rsid w:val="00F85671"/>
    <w:rsid w:val="00F9005D"/>
    <w:rsid w:val="00F9035F"/>
    <w:rsid w:val="00F913B4"/>
    <w:rsid w:val="00F9180C"/>
    <w:rsid w:val="00F921B4"/>
    <w:rsid w:val="00F92701"/>
    <w:rsid w:val="00F92ED0"/>
    <w:rsid w:val="00F92FDE"/>
    <w:rsid w:val="00F9621A"/>
    <w:rsid w:val="00F9773B"/>
    <w:rsid w:val="00FB5B2C"/>
    <w:rsid w:val="00FE3F3D"/>
    <w:rsid w:val="00FE603C"/>
    <w:rsid w:val="00FE6289"/>
    <w:rsid w:val="00FF0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37C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C8237C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C8237C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C8237C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C8237C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C8237C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C8237C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C8237C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C8237C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C8237C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C8237C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C8237C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C8237C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C8237C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C8237C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C8237C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C8237C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C8237C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C8237C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C8237C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C8237C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C8237C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C8237C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8237C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C8237C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C8237C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C8237C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C8237C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C8237C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C8237C"/>
  </w:style>
  <w:style w:type="paragraph" w:customStyle="1" w:styleId="Footer">
    <w:name w:val="Footer"/>
    <w:basedOn w:val="a"/>
    <w:link w:val="CaptionChar"/>
    <w:uiPriority w:val="99"/>
    <w:unhideWhenUsed/>
    <w:rsid w:val="00C8237C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C8237C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C8237C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C8237C"/>
  </w:style>
  <w:style w:type="table" w:styleId="aa">
    <w:name w:val="Table Grid"/>
    <w:basedOn w:val="a1"/>
    <w:uiPriority w:val="59"/>
    <w:rsid w:val="00C8237C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C8237C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C8237C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tblPr/>
      <w:tcPr>
        <w:shd w:val="clear" w:color="FFFFFF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C823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8237C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8237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sid w:val="00C8237C"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C8237C"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sid w:val="00C8237C"/>
    <w:rPr>
      <w:sz w:val="18"/>
    </w:rPr>
  </w:style>
  <w:style w:type="character" w:styleId="ae">
    <w:name w:val="footnote reference"/>
    <w:basedOn w:val="a0"/>
    <w:uiPriority w:val="99"/>
    <w:unhideWhenUsed/>
    <w:rsid w:val="00C8237C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C8237C"/>
  </w:style>
  <w:style w:type="character" w:customStyle="1" w:styleId="af0">
    <w:name w:val="Текст концевой сноски Знак"/>
    <w:link w:val="af"/>
    <w:uiPriority w:val="99"/>
    <w:rsid w:val="00C8237C"/>
    <w:rPr>
      <w:sz w:val="20"/>
    </w:rPr>
  </w:style>
  <w:style w:type="character" w:styleId="af1">
    <w:name w:val="endnote reference"/>
    <w:basedOn w:val="a0"/>
    <w:uiPriority w:val="99"/>
    <w:semiHidden/>
    <w:unhideWhenUsed/>
    <w:rsid w:val="00C8237C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C8237C"/>
    <w:pPr>
      <w:spacing w:after="57"/>
    </w:pPr>
  </w:style>
  <w:style w:type="paragraph" w:styleId="21">
    <w:name w:val="toc 2"/>
    <w:basedOn w:val="a"/>
    <w:next w:val="a"/>
    <w:uiPriority w:val="39"/>
    <w:unhideWhenUsed/>
    <w:rsid w:val="00C8237C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C8237C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C8237C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C8237C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C8237C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C8237C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C8237C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C8237C"/>
    <w:pPr>
      <w:spacing w:after="57"/>
      <w:ind w:left="2268"/>
    </w:pPr>
  </w:style>
  <w:style w:type="paragraph" w:styleId="af2">
    <w:name w:val="TOC Heading"/>
    <w:uiPriority w:val="39"/>
    <w:unhideWhenUsed/>
    <w:rsid w:val="00C8237C"/>
  </w:style>
  <w:style w:type="paragraph" w:styleId="af3">
    <w:name w:val="List Paragraph"/>
    <w:basedOn w:val="a"/>
    <w:uiPriority w:val="34"/>
    <w:qFormat/>
    <w:rsid w:val="00C8237C"/>
    <w:pPr>
      <w:ind w:left="720"/>
      <w:contextualSpacing/>
    </w:pPr>
  </w:style>
  <w:style w:type="paragraph" w:customStyle="1" w:styleId="ConsPlusTitle">
    <w:name w:val="ConsPlusTitle"/>
    <w:rsid w:val="00C8237C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C8237C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C8237C"/>
    <w:rPr>
      <w:rFonts w:ascii="Tahoma" w:eastAsia="Calibri" w:hAnsi="Tahoma" w:cs="Tahoma"/>
      <w:sz w:val="16"/>
      <w:szCs w:val="16"/>
      <w:lang w:eastAsia="ru-RU"/>
    </w:rPr>
  </w:style>
  <w:style w:type="character" w:customStyle="1" w:styleId="FontStyle47">
    <w:name w:val="Font Style47"/>
    <w:basedOn w:val="a0"/>
    <w:rsid w:val="00C8237C"/>
    <w:rPr>
      <w:rFonts w:ascii="Times New Roman" w:hAnsi="Times New Roman" w:cs="Times New Roman"/>
      <w:b/>
      <w:bCs/>
      <w:sz w:val="26"/>
      <w:szCs w:val="26"/>
    </w:rPr>
  </w:style>
  <w:style w:type="paragraph" w:styleId="af6">
    <w:name w:val="Normal (Web)"/>
    <w:basedOn w:val="a"/>
    <w:rsid w:val="00C8237C"/>
    <w:pPr>
      <w:spacing w:after="240"/>
    </w:pPr>
    <w:rPr>
      <w:rFonts w:eastAsia="Times New Roman"/>
      <w:color w:val="000000"/>
      <w:sz w:val="24"/>
      <w:szCs w:val="24"/>
    </w:rPr>
  </w:style>
  <w:style w:type="paragraph" w:customStyle="1" w:styleId="af7">
    <w:name w:val="Обычный + По ширине"/>
    <w:basedOn w:val="a"/>
    <w:rsid w:val="00C8237C"/>
    <w:pPr>
      <w:jc w:val="both"/>
    </w:pPr>
    <w:rPr>
      <w:rFonts w:eastAsia="Times New Roman"/>
      <w:sz w:val="28"/>
      <w:szCs w:val="24"/>
    </w:rPr>
  </w:style>
  <w:style w:type="paragraph" w:customStyle="1" w:styleId="docdata">
    <w:name w:val="docdata"/>
    <w:aliases w:val="docy,v5,1799,bqiaagaaeyqcaaagiaiaaap1awaabqmeaaaaaaaaaaaaaaaaaaaaaaaaaaaaaaaaaaaaaaaaaaaaaaaaaaaaaaaaaaaaaaaaaaaaaaaaaaaaaaaaaaaaaaaaaaaaaaaaaaaaaaaaaaaaaaaaaaaaaaaaaaaaaaaaaaaaaaaaaaaaaaaaaaaaaaaaaaaaaaaaaaaaaaaaaaaaaaaaaaaaaaaaaaaaaaaaaaaaaaaa"/>
    <w:basedOn w:val="a"/>
    <w:rsid w:val="008C325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139">
    <w:name w:val="1139"/>
    <w:aliases w:val="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8C3251"/>
  </w:style>
  <w:style w:type="character" w:customStyle="1" w:styleId="1139bqiaagaaeyqcaaagiaiaaaotawaabbsdaaaaaaaaaaaaaaaaaaaaaaaaaaaaaaaaaaaaaaaaaaaaaaaaaaaaaaaaaaaaaaaaaaaaaaaaaaaaaaaaaaaaaaaaaaaaaaaaaaaaaaaaaaaaaaaaaaaaaaaaaaaaaaaaaaaaaaaaaaaaaaaaaaaaaaaaaaaaaaaaaaaaaaaaaaaaaaaaaaaaaaaaaaaaaaaaaaaaaaaa">
    <w:name w:val="1139;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B1409A"/>
  </w:style>
  <w:style w:type="paragraph" w:styleId="af8">
    <w:name w:val="Body Text"/>
    <w:basedOn w:val="a"/>
    <w:link w:val="af9"/>
    <w:unhideWhenUsed/>
    <w:rsid w:val="00EF6CA7"/>
    <w:pPr>
      <w:suppressAutoHyphens/>
      <w:ind w:right="-142"/>
    </w:pPr>
    <w:rPr>
      <w:rFonts w:eastAsia="Times New Roman"/>
      <w:lang w:eastAsia="ar-SA"/>
    </w:rPr>
  </w:style>
  <w:style w:type="character" w:customStyle="1" w:styleId="af9">
    <w:name w:val="Основной текст Знак"/>
    <w:basedOn w:val="a0"/>
    <w:link w:val="af8"/>
    <w:rsid w:val="00EF6CA7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1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9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5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3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0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0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323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Нестерова_Н</cp:lastModifiedBy>
  <cp:revision>254</cp:revision>
  <cp:lastPrinted>2025-03-17T07:12:00Z</cp:lastPrinted>
  <dcterms:created xsi:type="dcterms:W3CDTF">2021-02-20T08:37:00Z</dcterms:created>
  <dcterms:modified xsi:type="dcterms:W3CDTF">2025-03-17T07:13:00Z</dcterms:modified>
</cp:coreProperties>
</file>