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96034F" w:rsidRPr="00603229" w:rsidRDefault="0096034F" w:rsidP="00A475A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03229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603229">
              <w:rPr>
                <w:b/>
                <w:sz w:val="24"/>
                <w:szCs w:val="24"/>
              </w:rPr>
              <w:t>«</w:t>
            </w:r>
            <w:r w:rsidR="0025026A" w:rsidRPr="00603229">
              <w:rPr>
                <w:b/>
                <w:sz w:val="24"/>
                <w:szCs w:val="24"/>
              </w:rPr>
              <w:t>О внесении изменений в постановление администрации Грайворонского муниципального округа от 17 января 2025 года № 22</w:t>
            </w:r>
            <w:r w:rsidR="00C42354" w:rsidRPr="00603229">
              <w:rPr>
                <w:b/>
                <w:sz w:val="24"/>
                <w:szCs w:val="24"/>
              </w:rPr>
              <w:t>».</w:t>
            </w: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96034F" w:rsidRPr="00B312A5" w:rsidRDefault="0096034F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закупок 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A311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0C70B3" w:rsidRPr="000C70B3">
              <w:rPr>
                <w:sz w:val="24"/>
                <w:szCs w:val="24"/>
              </w:rPr>
              <w:t>В целях приведения нормативных правовых актов в соответствие с действующим законодательством Российской Федерации, руководствуясь Федеральным законом от 18 июля 2011 года №223-ФЗ «О закупках товаров, работ, услуг отдельными видами юридических лиц» (в редакции Федерального закона от 8 августа 2024 года № 318-ФЗ)</w:t>
            </w:r>
            <w:r w:rsidR="00E82573" w:rsidRPr="000C70B3">
              <w:rPr>
                <w:sz w:val="24"/>
                <w:szCs w:val="24"/>
              </w:rPr>
              <w:t>.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приведения нормативно-правового акта в соответствие с действующим законодательством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A9A"/>
    <w:rsid w:val="00233B97"/>
    <w:rsid w:val="0025026A"/>
    <w:rsid w:val="00296724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2025-04-21T09:54:00Z</cp:lastPrinted>
  <dcterms:created xsi:type="dcterms:W3CDTF">2025-04-21T09:51:00Z</dcterms:created>
  <dcterms:modified xsi:type="dcterms:W3CDTF">2025-04-21T09:54:00Z</dcterms:modified>
</cp:coreProperties>
</file>